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F49E" w14:textId="77777777" w:rsidR="00B052F6" w:rsidRDefault="00B052F6" w:rsidP="00B052F6">
      <w:pPr>
        <w:pStyle w:val="ps1Char"/>
        <w:rPr>
          <w:rFonts w:ascii="Sakkal Majalla" w:hAnsi="Sakkal Majalla" w:cs="Sakkal Majalla"/>
          <w:lang w:bidi="ar-JO"/>
        </w:rPr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06089C" w:rsidRPr="00A85F75" w14:paraId="1AF3B2BE" w14:textId="77777777" w:rsidTr="001F021B">
        <w:trPr>
          <w:trHeight w:val="307"/>
        </w:trPr>
        <w:tc>
          <w:tcPr>
            <w:tcW w:w="5834" w:type="dxa"/>
          </w:tcPr>
          <w:p w14:paraId="0755FE82" w14:textId="6082DF85" w:rsidR="0006089C" w:rsidRPr="00A85F75" w:rsidRDefault="005F57B9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5F57B9">
              <w:rPr>
                <w:rFonts w:ascii="Sakkal Majalla" w:hAnsi="Sakkal Majalla" w:cs="Sakkal Majalla"/>
                <w:rtl/>
                <w:lang w:bidi="ar-JO"/>
              </w:rPr>
              <w:t>تصميم داخلي 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911820B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14:paraId="7FB6980A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06089C" w:rsidRPr="00A85F75" w14:paraId="66979998" w14:textId="77777777" w:rsidTr="001F021B">
        <w:trPr>
          <w:trHeight w:val="307"/>
        </w:trPr>
        <w:tc>
          <w:tcPr>
            <w:tcW w:w="5834" w:type="dxa"/>
          </w:tcPr>
          <w:p w14:paraId="121CE749" w14:textId="1FCAB75D" w:rsidR="0006089C" w:rsidRPr="00A85F75" w:rsidRDefault="005F57B9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5F57B9">
              <w:rPr>
                <w:rFonts w:ascii="Sakkal Majalla" w:hAnsi="Sakkal Majalla" w:cs="Sakkal Majalla"/>
                <w:b/>
                <w:bCs/>
                <w:rtl/>
              </w:rPr>
              <w:t>2001283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9E1A133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14:paraId="5FF21EE1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06089C" w:rsidRPr="00A85F75" w14:paraId="30D76C0D" w14:textId="77777777" w:rsidTr="001F021B">
        <w:trPr>
          <w:trHeight w:val="307"/>
        </w:trPr>
        <w:tc>
          <w:tcPr>
            <w:tcW w:w="5834" w:type="dxa"/>
          </w:tcPr>
          <w:p w14:paraId="60EC3FB9" w14:textId="63034BEA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3 ساعة نظري</w:t>
            </w:r>
          </w:p>
        </w:tc>
        <w:tc>
          <w:tcPr>
            <w:tcW w:w="3330" w:type="dxa"/>
            <w:shd w:val="clear" w:color="auto" w:fill="FFFFFF"/>
          </w:tcPr>
          <w:p w14:paraId="62557E70" w14:textId="77777777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المعتمدة (نظرية،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14:paraId="04E06D8D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06089C" w:rsidRPr="00A85F75" w14:paraId="736560B7" w14:textId="77777777" w:rsidTr="001F021B">
        <w:trPr>
          <w:trHeight w:val="307"/>
        </w:trPr>
        <w:tc>
          <w:tcPr>
            <w:tcW w:w="5834" w:type="dxa"/>
          </w:tcPr>
          <w:p w14:paraId="5359008B" w14:textId="17EB5265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6ساعة عملي</w:t>
            </w:r>
          </w:p>
        </w:tc>
        <w:tc>
          <w:tcPr>
            <w:tcW w:w="3330" w:type="dxa"/>
            <w:shd w:val="clear" w:color="auto" w:fill="FFFFFF"/>
          </w:tcPr>
          <w:p w14:paraId="1876BBD3" w14:textId="77777777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14:paraId="1E1053A3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6089C" w:rsidRPr="00A85F75" w14:paraId="22550A73" w14:textId="77777777" w:rsidTr="001F021B">
        <w:trPr>
          <w:trHeight w:val="354"/>
        </w:trPr>
        <w:tc>
          <w:tcPr>
            <w:tcW w:w="5834" w:type="dxa"/>
          </w:tcPr>
          <w:p w14:paraId="133C37C8" w14:textId="24D8218D" w:rsidR="0006089C" w:rsidRPr="00A85F75" w:rsidRDefault="005F57B9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تصميم داخلي (1)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834AB55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14:paraId="679D8DC7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06089C" w:rsidRPr="00A85F75" w14:paraId="19F70338" w14:textId="77777777" w:rsidTr="001F021B">
        <w:trPr>
          <w:trHeight w:val="307"/>
        </w:trPr>
        <w:tc>
          <w:tcPr>
            <w:tcW w:w="5834" w:type="dxa"/>
          </w:tcPr>
          <w:p w14:paraId="337E9A9F" w14:textId="3E9173A0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الفنون البصرية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1AFE8C1F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14:paraId="32524A3E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06089C" w:rsidRPr="00A85F75" w14:paraId="524C9620" w14:textId="77777777" w:rsidTr="001F021B">
        <w:trPr>
          <w:trHeight w:val="307"/>
        </w:trPr>
        <w:tc>
          <w:tcPr>
            <w:tcW w:w="5834" w:type="dxa"/>
          </w:tcPr>
          <w:p w14:paraId="344334E4" w14:textId="77777777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1150D57D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14:paraId="651ADAE6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06089C" w:rsidRPr="00A85F75" w14:paraId="29DB8968" w14:textId="77777777" w:rsidTr="001F021B">
        <w:trPr>
          <w:trHeight w:val="307"/>
        </w:trPr>
        <w:tc>
          <w:tcPr>
            <w:tcW w:w="5834" w:type="dxa"/>
          </w:tcPr>
          <w:p w14:paraId="5F282B08" w14:textId="7D591638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الجامعة الاردنية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2307B0D8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14:paraId="79180743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06089C" w:rsidRPr="00A85F75" w14:paraId="7628589A" w14:textId="77777777" w:rsidTr="001F021B">
        <w:trPr>
          <w:trHeight w:val="307"/>
        </w:trPr>
        <w:tc>
          <w:tcPr>
            <w:tcW w:w="5834" w:type="dxa"/>
          </w:tcPr>
          <w:p w14:paraId="66331C31" w14:textId="0DAFFAAF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كلية 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51CD7398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14:paraId="51D8685B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06089C" w:rsidRPr="00A85F75" w14:paraId="2830C469" w14:textId="77777777" w:rsidTr="001F021B">
        <w:trPr>
          <w:trHeight w:val="307"/>
        </w:trPr>
        <w:tc>
          <w:tcPr>
            <w:tcW w:w="5834" w:type="dxa"/>
          </w:tcPr>
          <w:p w14:paraId="04DBFB38" w14:textId="3878864D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قسم الفنون البصرية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6413CC8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14:paraId="0FC5894B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06089C" w:rsidRPr="00A85F75" w14:paraId="07FDDE01" w14:textId="77777777" w:rsidTr="001F021B">
        <w:trPr>
          <w:trHeight w:val="399"/>
        </w:trPr>
        <w:tc>
          <w:tcPr>
            <w:tcW w:w="5834" w:type="dxa"/>
          </w:tcPr>
          <w:p w14:paraId="71EBB287" w14:textId="5DF2C29A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A2CE2B2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14:paraId="2701B808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06089C" w:rsidRPr="00A85F75" w14:paraId="5879306C" w14:textId="77777777" w:rsidTr="001F021B">
        <w:trPr>
          <w:trHeight w:val="307"/>
        </w:trPr>
        <w:tc>
          <w:tcPr>
            <w:tcW w:w="5834" w:type="dxa"/>
          </w:tcPr>
          <w:p w14:paraId="313A90B3" w14:textId="75C67B7F" w:rsidR="0006089C" w:rsidRPr="00A85F75" w:rsidRDefault="00FA19B1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/>
              </w:rPr>
              <w:t>2022</w:t>
            </w:r>
            <w:r w:rsidR="0006089C">
              <w:rPr>
                <w:rFonts w:ascii="Sakkal Majalla" w:hAnsi="Sakkal Majalla" w:cs="Sakkal Majalla" w:hint="cs"/>
                <w:rtl/>
              </w:rPr>
              <w:t xml:space="preserve"> - </w:t>
            </w:r>
            <w:r>
              <w:rPr>
                <w:rFonts w:ascii="Sakkal Majalla" w:hAnsi="Sakkal Majalla" w:cs="Sakkal Majalla"/>
              </w:rPr>
              <w:t>2023</w:t>
            </w:r>
          </w:p>
        </w:tc>
        <w:tc>
          <w:tcPr>
            <w:tcW w:w="3330" w:type="dxa"/>
            <w:shd w:val="clear" w:color="auto" w:fill="FFFFFF"/>
          </w:tcPr>
          <w:p w14:paraId="2ECDEFAE" w14:textId="77777777" w:rsidR="0006089C" w:rsidRPr="00A85F75" w:rsidRDefault="0006089C" w:rsidP="0006089C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14:paraId="2D70B915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06089C" w:rsidRPr="00A85F75" w14:paraId="4476FEBE" w14:textId="77777777" w:rsidTr="001F021B">
        <w:trPr>
          <w:trHeight w:val="307"/>
        </w:trPr>
        <w:tc>
          <w:tcPr>
            <w:tcW w:w="5834" w:type="dxa"/>
          </w:tcPr>
          <w:p w14:paraId="3C437840" w14:textId="39CF8E9E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3690100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14:paraId="6E5816FE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06089C" w:rsidRPr="00A85F75" w14:paraId="7BF5DB02" w14:textId="77777777" w:rsidTr="001F021B">
        <w:trPr>
          <w:trHeight w:val="307"/>
        </w:trPr>
        <w:tc>
          <w:tcPr>
            <w:tcW w:w="5834" w:type="dxa"/>
          </w:tcPr>
          <w:p w14:paraId="24178B3A" w14:textId="2B700157" w:rsidR="0006089C" w:rsidRPr="00A85F75" w:rsidDel="000E10C1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644FF7F" w14:textId="77777777" w:rsidR="0006089C" w:rsidRPr="00A85F75" w:rsidRDefault="0006089C" w:rsidP="0006089C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14:paraId="100A734C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06089C" w:rsidRPr="00A85F75" w14:paraId="7CAD646B" w14:textId="77777777" w:rsidTr="001F021B">
        <w:trPr>
          <w:trHeight w:val="399"/>
        </w:trPr>
        <w:tc>
          <w:tcPr>
            <w:tcW w:w="5834" w:type="dxa"/>
            <w:vAlign w:val="center"/>
          </w:tcPr>
          <w:p w14:paraId="21DFE8F8" w14:textId="5DA939CD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اللغة العربية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ascii="Sakkal Majalla" w:hAnsi="Sakkal Majalla" w:cs="Sakkal Majalla" w:hint="cs"/>
                <w:rtl/>
              </w:rPr>
              <w:t xml:space="preserve"> مع استخدام مصطلحات باللغة الانجليزية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25F934B5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14:paraId="6467C996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06089C" w:rsidRPr="00A85F75" w14:paraId="2774C67D" w14:textId="77777777" w:rsidTr="001F021B">
        <w:trPr>
          <w:trHeight w:val="307"/>
        </w:trPr>
        <w:tc>
          <w:tcPr>
            <w:tcW w:w="5834" w:type="dxa"/>
          </w:tcPr>
          <w:p w14:paraId="22F2506A" w14:textId="67E4FD9C" w:rsidR="0006089C" w:rsidRPr="00A85F75" w:rsidRDefault="00822EFA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t>وجاهي</w:t>
            </w:r>
            <w:r w:rsidR="0006089C"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4503A995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14:paraId="388D8003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06089C" w:rsidRPr="00A85F75" w14:paraId="1065FB64" w14:textId="77777777" w:rsidTr="001F021B">
        <w:trPr>
          <w:trHeight w:val="307"/>
        </w:trPr>
        <w:tc>
          <w:tcPr>
            <w:tcW w:w="5834" w:type="dxa"/>
          </w:tcPr>
          <w:p w14:paraId="45EF6341" w14:textId="75AFFF34" w:rsidR="0006089C" w:rsidRPr="00A85F75" w:rsidRDefault="0006089C" w:rsidP="0006089C">
            <w:pPr>
              <w:rPr>
                <w:rFonts w:asciiTheme="majorBidi" w:eastAsia="MS Gothic" w:hAnsiTheme="majorBidi" w:cstheme="majorBidi"/>
                <w:sz w:val="24"/>
                <w:szCs w:val="24"/>
                <w:lang w:bidi="ar-JO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Moodle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822EFA"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 xml:space="preserve"> *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Microsoft Teams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0BBF9726" w14:textId="0E09D30D" w:rsidR="0006089C" w:rsidRPr="00A85F75" w:rsidRDefault="0006089C" w:rsidP="0006089C">
            <w:pPr>
              <w:pStyle w:val="ps1Char"/>
              <w:bidi w:val="0"/>
              <w:rPr>
                <w:rFonts w:asciiTheme="majorBidi" w:eastAsia="MS Gothic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50163ACF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المنصة الإلكترونية</w:t>
            </w:r>
          </w:p>
        </w:tc>
        <w:tc>
          <w:tcPr>
            <w:tcW w:w="990" w:type="dxa"/>
            <w:vAlign w:val="center"/>
          </w:tcPr>
          <w:p w14:paraId="7FDB0544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06089C" w:rsidRPr="00A85F75" w14:paraId="3EB70414" w14:textId="77777777" w:rsidTr="001F021B">
        <w:trPr>
          <w:trHeight w:val="307"/>
        </w:trPr>
        <w:tc>
          <w:tcPr>
            <w:tcW w:w="5834" w:type="dxa"/>
          </w:tcPr>
          <w:p w14:paraId="3369DE35" w14:textId="74835AAA" w:rsidR="0006089C" w:rsidRPr="00A85F75" w:rsidRDefault="00FA19B1" w:rsidP="0006089C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2022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F7E578A" w14:textId="0301D3C5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 xml:space="preserve">تاريخ استحداث مخطط المادة </w:t>
            </w:r>
            <w:r w:rsidR="00822EFA" w:rsidRPr="00A85F75">
              <w:rPr>
                <w:rFonts w:asciiTheme="majorBidi" w:hAnsiTheme="majorBidi" w:cstheme="majorBidi" w:hint="cs"/>
                <w:b w:val="0"/>
                <w:bCs w:val="0"/>
                <w:sz w:val="24"/>
                <w:rtl/>
              </w:rPr>
              <w:t>الدراسية</w:t>
            </w:r>
            <w:r w:rsidR="00822EFA"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="00822EFA" w:rsidRPr="00A85F75">
              <w:rPr>
                <w:rFonts w:asciiTheme="majorBidi" w:hAnsiTheme="majorBidi" w:cstheme="majorBidi" w:hint="cs"/>
                <w:b w:val="0"/>
                <w:bCs w:val="0"/>
                <w:sz w:val="24"/>
                <w:rtl/>
                <w:lang w:bidi="ar-JO"/>
              </w:rPr>
              <w:t>/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 xml:space="preserve"> تاريخ مراجعة مخطط المادة الدراسية</w:t>
            </w:r>
          </w:p>
        </w:tc>
        <w:tc>
          <w:tcPr>
            <w:tcW w:w="990" w:type="dxa"/>
            <w:vAlign w:val="center"/>
          </w:tcPr>
          <w:p w14:paraId="2CF1437E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14:paraId="0E243BCD" w14:textId="77777777" w:rsidR="00B052F6" w:rsidRDefault="00B052F6" w:rsidP="00B052F6">
      <w:pPr>
        <w:pStyle w:val="ps1Char"/>
        <w:rPr>
          <w:rFonts w:ascii="Sakkal Majalla" w:hAnsi="Sakkal Majalla" w:cs="Sakkal Majalla"/>
        </w:rPr>
      </w:pPr>
    </w:p>
    <w:p w14:paraId="1F16D45B" w14:textId="77777777" w:rsidR="00B052F6" w:rsidRPr="00FE6762" w:rsidRDefault="00B052F6" w:rsidP="00B052F6">
      <w:pPr>
        <w:pStyle w:val="ps1Char"/>
        <w:rPr>
          <w:rFonts w:ascii="Sakkal Majalla" w:hAnsi="Sakkal Majalla" w:cs="Sakkal Majalla"/>
          <w:rtl/>
        </w:rPr>
      </w:pPr>
    </w:p>
    <w:p w14:paraId="49DD7954" w14:textId="77777777" w:rsidR="00B052F6" w:rsidRPr="00A85F75" w:rsidRDefault="00B052F6" w:rsidP="00B052F6">
      <w:pPr>
        <w:pStyle w:val="ps1Char"/>
        <w:rPr>
          <w:rFonts w:asciiTheme="majorBidi" w:hAnsiTheme="majorBidi" w:cstheme="majorBidi"/>
          <w:b/>
          <w:bCs/>
          <w:rtl/>
        </w:rPr>
      </w:pPr>
      <w:r w:rsidRPr="00A85F75">
        <w:rPr>
          <w:rFonts w:asciiTheme="majorBidi" w:hAnsiTheme="majorBidi" w:cstheme="majorBidi"/>
          <w:b/>
          <w:bCs/>
          <w:rtl/>
        </w:rPr>
        <w:t>18</w:t>
      </w:r>
      <w:r w:rsidRPr="00A85F75">
        <w:rPr>
          <w:rFonts w:asciiTheme="majorBidi" w:hAnsiTheme="majorBidi" w:cstheme="majorBidi"/>
          <w:b/>
          <w:bCs/>
        </w:rPr>
        <w:t>.</w:t>
      </w:r>
      <w:r w:rsidRPr="00A85F75">
        <w:rPr>
          <w:rFonts w:asciiTheme="majorBidi" w:hAnsiTheme="majorBidi" w:cstheme="majorBidi"/>
          <w:b/>
          <w:bCs/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14:paraId="0CAACB9E" w14:textId="77777777" w:rsidTr="001F021B">
        <w:trPr>
          <w:trHeight w:val="830"/>
          <w:jc w:val="center"/>
        </w:trPr>
        <w:tc>
          <w:tcPr>
            <w:tcW w:w="10080" w:type="dxa"/>
          </w:tcPr>
          <w:p w14:paraId="5084764A" w14:textId="77777777" w:rsidR="00B052F6" w:rsidRPr="00A85F75" w:rsidRDefault="00B052F6" w:rsidP="000A46BE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ا</w:t>
            </w:r>
            <w:r w:rsidR="00ED15F5">
              <w:rPr>
                <w:rFonts w:asciiTheme="majorBidi" w:hAnsiTheme="majorBidi" w:cstheme="majorBidi"/>
                <w:rtl/>
              </w:rPr>
              <w:t>لرجاء إدراج ما يلي: رقم المكتب</w:t>
            </w:r>
            <w:r w:rsidRPr="00A85F75">
              <w:rPr>
                <w:rFonts w:asciiTheme="majorBidi" w:hAnsiTheme="majorBidi" w:cstheme="majorBidi"/>
                <w:rtl/>
              </w:rPr>
              <w:t>، رقم الهاتف،</w:t>
            </w:r>
            <w:r w:rsidR="000A46BE">
              <w:rPr>
                <w:rFonts w:asciiTheme="majorBidi" w:hAnsiTheme="majorBidi" w:cstheme="majorBidi" w:hint="cs"/>
                <w:rtl/>
              </w:rPr>
              <w:t xml:space="preserve"> طريقة التواصل، مواعيد التواصل،</w:t>
            </w:r>
            <w:r w:rsidRPr="00A85F75">
              <w:rPr>
                <w:rFonts w:asciiTheme="majorBidi" w:hAnsiTheme="majorBidi" w:cstheme="majorBidi"/>
                <w:rtl/>
              </w:rPr>
              <w:t xml:space="preserve"> البريد الإلكتروني</w:t>
            </w:r>
          </w:p>
          <w:p w14:paraId="04BAC882" w14:textId="3843FA05" w:rsidR="00B052F6" w:rsidRPr="0083428F" w:rsidRDefault="0083428F" w:rsidP="001F021B">
            <w:pPr>
              <w:pStyle w:val="ps1Char"/>
              <w:rPr>
                <w:rFonts w:ascii="Sakkal Majalla" w:hAnsi="Sakkal Majalla" w:cs="Sakkal Majalla"/>
                <w:lang w:val="en-US" w:bidi="ar-JO"/>
              </w:rPr>
            </w:pPr>
            <w:r>
              <w:rPr>
                <w:rFonts w:hint="cs"/>
                <w:rtl/>
              </w:rPr>
              <w:t xml:space="preserve">د. معتصم عزمي </w:t>
            </w:r>
            <w:proofErr w:type="spellStart"/>
            <w:r>
              <w:rPr>
                <w:rFonts w:hint="cs"/>
                <w:rtl/>
              </w:rPr>
              <w:t>الكرابلية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رقم المكتب 25027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الساعات </w:t>
            </w:r>
            <w:proofErr w:type="gramStart"/>
            <w:r>
              <w:rPr>
                <w:rFonts w:hint="cs"/>
                <w:rtl/>
              </w:rPr>
              <w:t xml:space="preserve">المكتبية  </w:t>
            </w:r>
            <w:r w:rsidR="00FA19B1">
              <w:rPr>
                <w:rFonts w:hint="cs"/>
                <w:rtl/>
                <w:lang w:bidi="ar-JO"/>
              </w:rPr>
              <w:t>اثنين</w:t>
            </w:r>
            <w:proofErr w:type="gramEnd"/>
            <w:r w:rsidR="0000096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FA19B1">
              <w:t>2.30-3.30</w:t>
            </w:r>
            <w:r>
              <w:rPr>
                <w:rFonts w:hint="cs"/>
                <w:rtl/>
              </w:rPr>
              <w:t xml:space="preserve"> رقم الهاتف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0796447344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       </w:t>
            </w:r>
            <w:r>
              <w:rPr>
                <w:lang w:val="en-US"/>
              </w:rPr>
              <w:t>Email – m.karablieh@ju.edu.jo</w:t>
            </w:r>
          </w:p>
        </w:tc>
      </w:tr>
    </w:tbl>
    <w:p w14:paraId="0F521C35" w14:textId="77777777" w:rsidR="00B052F6" w:rsidRPr="00A85F75" w:rsidRDefault="00B052F6" w:rsidP="00B052F6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14:paraId="6FB38109" w14:textId="77777777" w:rsidTr="001F021B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CC62" w14:textId="77777777" w:rsidR="00B052F6" w:rsidRPr="00A85F75" w:rsidRDefault="00B052F6" w:rsidP="001F021B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 xml:space="preserve">الرجاء إدراج ما يلي: رقم المكتب، </w:t>
            </w:r>
            <w:r w:rsidR="000A46BE">
              <w:rPr>
                <w:rFonts w:asciiTheme="majorBidi" w:hAnsiTheme="majorBidi" w:cstheme="majorBidi" w:hint="cs"/>
                <w:rtl/>
              </w:rPr>
              <w:t>طريقة التواصل، مواعيد التواصل</w:t>
            </w:r>
            <w:r w:rsidRPr="00A85F75">
              <w:rPr>
                <w:rFonts w:asciiTheme="majorBidi" w:hAnsiTheme="majorBidi" w:cstheme="majorBidi"/>
                <w:rtl/>
              </w:rPr>
              <w:t>، رقم الهاتف، البريد الإلكتروني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14:paraId="0B7DAF1C" w14:textId="14B25721" w:rsidR="00B052F6" w:rsidRPr="00FE6762" w:rsidRDefault="00A517E7" w:rsidP="001F021B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</w:tr>
    </w:tbl>
    <w:p w14:paraId="546A3B7E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14:paraId="6D46749C" w14:textId="77777777" w:rsidTr="001F021B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291E" w14:textId="77777777" w:rsidR="00B052F6" w:rsidRPr="00A85F75" w:rsidRDefault="00B052F6" w:rsidP="001F021B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كما هو مذكور في الخطة الدراسية المعتمدة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14:paraId="0D67DB3C" w14:textId="79B69ED6" w:rsidR="002509C5" w:rsidRPr="005E79B8" w:rsidRDefault="002509C5" w:rsidP="002509C5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دراسة التوزيع والتصميم الداخلي لمطعم ومكاتب ومحلات ملابس وعمل مخططات </w:t>
            </w:r>
            <w:r>
              <w:rPr>
                <w:rFonts w:cs="Arabic Transparent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وواجهات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Arabic Transparent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ومقاطع. كما يتم تشجيع الطلاب على تطوير معرفتهم في مجال المواد وتصميم الجدران ومقاسات الاثاث المستخدم.</w:t>
            </w:r>
          </w:p>
          <w:p w14:paraId="420FA555" w14:textId="77777777" w:rsidR="00B052F6" w:rsidRPr="00FE6762" w:rsidRDefault="00B052F6" w:rsidP="001F021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14:paraId="42F4707E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052F6" w14:paraId="5DC78AF6" w14:textId="77777777" w:rsidTr="00B052F6">
        <w:tc>
          <w:tcPr>
            <w:tcW w:w="10216" w:type="dxa"/>
          </w:tcPr>
          <w:p w14:paraId="368C7A4D" w14:textId="3E4854E2" w:rsidR="00B052F6" w:rsidRDefault="00B052F6" w:rsidP="003859D8">
            <w:pPr>
              <w:pStyle w:val="ps1Char"/>
              <w:numPr>
                <w:ilvl w:val="0"/>
                <w:numId w:val="4"/>
              </w:numPr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lastRenderedPageBreak/>
              <w:t>الأهداف:</w:t>
            </w:r>
          </w:p>
          <w:p w14:paraId="77E43A59" w14:textId="77777777" w:rsidR="00283178" w:rsidRPr="005E79B8" w:rsidRDefault="00283178" w:rsidP="00283178">
            <w:pPr>
              <w:jc w:val="right"/>
              <w:rPr>
                <w:rFonts w:cs="Arabic Transparent"/>
                <w:sz w:val="26"/>
                <w:szCs w:val="26"/>
                <w:rtl/>
              </w:rPr>
            </w:pPr>
            <w:r w:rsidRPr="005E79B8">
              <w:rPr>
                <w:rFonts w:cs="Arabic Transparent" w:hint="cs"/>
                <w:sz w:val="26"/>
                <w:szCs w:val="26"/>
                <w:rtl/>
              </w:rPr>
              <w:t>بعد دراسة هذه المادة يتوقع من الطالب أن يكون قادراً على تحقيق</w:t>
            </w:r>
            <w:r w:rsidRPr="005E79B8">
              <w:rPr>
                <w:rFonts w:cs="Arabic Transparent"/>
                <w:sz w:val="26"/>
                <w:szCs w:val="26"/>
                <w:rtl/>
              </w:rPr>
              <w:t xml:space="preserve"> </w:t>
            </w:r>
            <w:r w:rsidRPr="005E79B8">
              <w:rPr>
                <w:rFonts w:cs="Arabic Transparent" w:hint="cs"/>
                <w:sz w:val="26"/>
                <w:szCs w:val="26"/>
                <w:rtl/>
              </w:rPr>
              <w:t xml:space="preserve">الأهداف </w:t>
            </w:r>
            <w:r w:rsidRPr="005E79B8">
              <w:rPr>
                <w:rFonts w:cs="Arabic Transparent"/>
                <w:sz w:val="26"/>
                <w:szCs w:val="26"/>
                <w:rtl/>
              </w:rPr>
              <w:t xml:space="preserve">التالية: </w:t>
            </w:r>
          </w:p>
          <w:p w14:paraId="099F610C" w14:textId="77777777" w:rsidR="00283178" w:rsidRPr="005E79B8" w:rsidRDefault="00283178" w:rsidP="00283178">
            <w:pPr>
              <w:numPr>
                <w:ilvl w:val="0"/>
                <w:numId w:val="7"/>
              </w:numPr>
              <w:tabs>
                <w:tab w:val="clear" w:pos="1440"/>
                <w:tab w:val="num" w:pos="819"/>
                <w:tab w:val="right" w:pos="9972"/>
              </w:tabs>
              <w:bidi/>
              <w:ind w:left="819" w:hanging="540"/>
              <w:jc w:val="lowKashida"/>
              <w:rPr>
                <w:rFonts w:cs="Arabic Transparent"/>
                <w:sz w:val="26"/>
                <w:szCs w:val="26"/>
                <w:rtl/>
                <w:lang w:bidi="ar-JO"/>
              </w:rPr>
            </w:pP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التعرف على الأسس العامة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والتجهيزات 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المتعلقة بالتصميم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الداخلي للمطاعم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. </w:t>
            </w:r>
          </w:p>
          <w:p w14:paraId="425AAE73" w14:textId="77777777" w:rsidR="00283178" w:rsidRPr="005E79B8" w:rsidRDefault="00283178" w:rsidP="00283178">
            <w:pPr>
              <w:numPr>
                <w:ilvl w:val="0"/>
                <w:numId w:val="7"/>
              </w:numPr>
              <w:tabs>
                <w:tab w:val="clear" w:pos="1440"/>
                <w:tab w:val="num" w:pos="819"/>
                <w:tab w:val="right" w:pos="9972"/>
              </w:tabs>
              <w:bidi/>
              <w:ind w:left="819" w:hanging="540"/>
              <w:jc w:val="lowKashida"/>
              <w:rPr>
                <w:rFonts w:cs="Arabic Transparent"/>
                <w:sz w:val="26"/>
                <w:szCs w:val="26"/>
                <w:lang w:bidi="ar-JO"/>
              </w:rPr>
            </w:pP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دراسة الفراغات المختلفة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بالمطاعم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. </w:t>
            </w:r>
          </w:p>
          <w:p w14:paraId="2BE3483F" w14:textId="0B47E568" w:rsidR="00283178" w:rsidRPr="005E79B8" w:rsidRDefault="00283178" w:rsidP="00283178">
            <w:pPr>
              <w:numPr>
                <w:ilvl w:val="0"/>
                <w:numId w:val="7"/>
              </w:numPr>
              <w:tabs>
                <w:tab w:val="clear" w:pos="1440"/>
                <w:tab w:val="num" w:pos="819"/>
                <w:tab w:val="right" w:pos="9972"/>
              </w:tabs>
              <w:bidi/>
              <w:ind w:left="819" w:hanging="540"/>
              <w:jc w:val="lowKashida"/>
              <w:rPr>
                <w:rFonts w:cs="Arabic Transparent"/>
                <w:sz w:val="26"/>
                <w:szCs w:val="26"/>
                <w:lang w:bidi="ar-JO"/>
              </w:rPr>
            </w:pP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الاطلاع والتمييز والمقارنة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بين انواع المطاعم المختلفة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من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>ناحية الوظيفة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والجمالية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. </w:t>
            </w:r>
          </w:p>
          <w:p w14:paraId="495763E4" w14:textId="77777777" w:rsidR="00283178" w:rsidRPr="005E79B8" w:rsidRDefault="00283178" w:rsidP="00283178">
            <w:pPr>
              <w:numPr>
                <w:ilvl w:val="0"/>
                <w:numId w:val="7"/>
              </w:numPr>
              <w:tabs>
                <w:tab w:val="clear" w:pos="1440"/>
                <w:tab w:val="num" w:pos="819"/>
                <w:tab w:val="right" w:pos="9972"/>
              </w:tabs>
              <w:bidi/>
              <w:ind w:left="819" w:hanging="540"/>
              <w:jc w:val="lowKashida"/>
              <w:rPr>
                <w:rFonts w:cs="Arabic Transparent"/>
                <w:sz w:val="26"/>
                <w:szCs w:val="26"/>
                <w:lang w:bidi="ar-JO"/>
              </w:rPr>
            </w:pP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إدراك الأسس العامة المتبعة في تصميم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المطاعم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مع استيعاب الأوضاع الخاصة بذلك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.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14:paraId="389FF4D9" w14:textId="77777777" w:rsidR="00283178" w:rsidRPr="005E79B8" w:rsidRDefault="00283178" w:rsidP="00283178">
            <w:pPr>
              <w:numPr>
                <w:ilvl w:val="0"/>
                <w:numId w:val="7"/>
              </w:numPr>
              <w:tabs>
                <w:tab w:val="clear" w:pos="1440"/>
                <w:tab w:val="num" w:pos="819"/>
                <w:tab w:val="right" w:pos="9972"/>
              </w:tabs>
              <w:bidi/>
              <w:ind w:left="819" w:hanging="540"/>
              <w:jc w:val="lowKashida"/>
              <w:rPr>
                <w:rFonts w:cs="Arabic Transparent"/>
                <w:sz w:val="26"/>
                <w:szCs w:val="26"/>
                <w:rtl/>
                <w:lang w:bidi="ar-JO"/>
              </w:rPr>
            </w:pP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القدرة على تحليل وقراءة المخططات الكاملة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للمطاعم 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>المرافقة لعملية التصميم والتنفيذ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.</w:t>
            </w:r>
            <w:r w:rsidRPr="005E79B8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14:paraId="463C9E5C" w14:textId="77777777"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1E9406B7" w14:textId="77777777"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ب- نتاجات التعلّم: يتوقع من الطالب عند إنهاء المادة أن يكون قادراً على أن:</w:t>
            </w:r>
          </w:p>
          <w:tbl>
            <w:tblPr>
              <w:bidiVisual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346"/>
              <w:gridCol w:w="1276"/>
              <w:gridCol w:w="1418"/>
              <w:gridCol w:w="1418"/>
              <w:gridCol w:w="1418"/>
            </w:tblGrid>
            <w:tr w:rsidR="00B052F6" w:rsidRPr="00A85F75" w14:paraId="081A4FFE" w14:textId="77777777" w:rsidTr="001F021B">
              <w:tc>
                <w:tcPr>
                  <w:tcW w:w="3114" w:type="dxa"/>
                  <w:shd w:val="clear" w:color="auto" w:fill="auto"/>
                </w:tcPr>
                <w:p w14:paraId="2FD26569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BC351A" wp14:editId="324E086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17781</wp:posOffset>
                            </wp:positionV>
                            <wp:extent cx="1943100" cy="736600"/>
                            <wp:effectExtent l="0" t="0" r="19050" b="2540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43100" cy="736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4B0B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-2.8pt;margin-top:1.4pt;width:153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rtl/>
                    </w:rPr>
                    <w:t xml:space="preserve">          نتاجات تعلّم البرنامج</w:t>
                  </w:r>
                </w:p>
                <w:p w14:paraId="35893933" w14:textId="77777777" w:rsidR="00B052F6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</w:p>
                <w:p w14:paraId="6C641B03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>نتاجات تعلم المادة</w:t>
                  </w:r>
                </w:p>
                <w:p w14:paraId="576D38DA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142AD94A" w14:textId="0A29B6DD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صقل مهارات الطالب التقنية في مجال التخصص</w:t>
                  </w:r>
                </w:p>
                <w:p w14:paraId="4ADEBA6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  <w:p w14:paraId="5DA20F6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D35EAA4" w14:textId="4FED518D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القدرة </w:t>
                  </w:r>
                  <w:r w:rsidR="009816E6">
                    <w:rPr>
                      <w:rFonts w:asciiTheme="majorBidi" w:hAnsiTheme="majorBidi" w:cstheme="majorBidi" w:hint="cs"/>
                      <w:rtl/>
                    </w:rPr>
                    <w:t xml:space="preserve">قراءة مخططات المطاعم والفراغات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8775199" w14:textId="1FB5C122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القدرة على </w:t>
                  </w:r>
                  <w:r w:rsidR="009816E6">
                    <w:rPr>
                      <w:rFonts w:asciiTheme="majorBidi" w:hAnsiTheme="majorBidi" w:cstheme="majorBidi" w:hint="cs"/>
                      <w:rtl/>
                    </w:rPr>
                    <w:t>إعادة توزيع وترتيب وفش الفراغ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4822103" w14:textId="6E3DF45B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مواكبة التطور </w:t>
                  </w:r>
                  <w:r w:rsidR="009816E6">
                    <w:rPr>
                      <w:rFonts w:asciiTheme="majorBidi" w:hAnsiTheme="majorBidi" w:cstheme="majorBidi" w:hint="cs"/>
                      <w:rtl/>
                    </w:rPr>
                    <w:t>في مجال تجهيزات المطاعم ومكوناتها الداخلية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F396666" w14:textId="51F82965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الابداع والتصميم والتطبيق بكفاءة عالية</w:t>
                  </w:r>
                </w:p>
              </w:tc>
            </w:tr>
            <w:tr w:rsidR="00B052F6" w:rsidRPr="00A85F75" w14:paraId="6A815D53" w14:textId="77777777" w:rsidTr="001F021B">
              <w:tc>
                <w:tcPr>
                  <w:tcW w:w="3114" w:type="dxa"/>
                  <w:shd w:val="clear" w:color="auto" w:fill="auto"/>
                </w:tcPr>
                <w:p w14:paraId="747B7D57" w14:textId="5395EBEC" w:rsidR="00B052F6" w:rsidRPr="00A85F75" w:rsidRDefault="009816E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en-US"/>
                    </w:rPr>
                    <w:t>التعرف على اهم التجهيزات للمطاعم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40846A0B" w14:textId="4CA1EDC3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2E4F027" w14:textId="7B2B393D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DDDEF0" w14:textId="443FE37A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BE5DB3" w14:textId="6206A525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F1D84ED" w14:textId="33FA76E0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7EC479EC" w14:textId="77777777" w:rsidTr="001F021B">
              <w:tc>
                <w:tcPr>
                  <w:tcW w:w="3114" w:type="dxa"/>
                  <w:shd w:val="clear" w:color="auto" w:fill="auto"/>
                </w:tcPr>
                <w:p w14:paraId="7FE62233" w14:textId="367CEA9B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التعرف على التصميم </w:t>
                  </w:r>
                  <w:r w:rsidR="009816E6">
                    <w:rPr>
                      <w:rFonts w:asciiTheme="majorBidi" w:hAnsiTheme="majorBidi" w:cstheme="majorBidi" w:hint="cs"/>
                      <w:rtl/>
                    </w:rPr>
                    <w:t>والكتلة والفراغ والاثاث للمطاعم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3ABAF1B1" w14:textId="15E4018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0D6F42F" w14:textId="671A54A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628398" w14:textId="782D891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B5F33DC" w14:textId="05F21B92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E55705E" w14:textId="3418513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0EA1C11D" w14:textId="77777777" w:rsidTr="001F021B">
              <w:tc>
                <w:tcPr>
                  <w:tcW w:w="3114" w:type="dxa"/>
                  <w:shd w:val="clear" w:color="auto" w:fill="auto"/>
                </w:tcPr>
                <w:p w14:paraId="52864047" w14:textId="67F30D5F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التصميم والابداع والتصميم وانهاء الرسومات والمخططات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035CD337" w14:textId="59D2BEF6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B1F9C48" w14:textId="04F4C38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6BB2B95" w14:textId="3CFCE11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583BA28" w14:textId="4C52FB4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989983A" w14:textId="267FA6AB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3B03B2E2" w14:textId="77777777" w:rsidTr="001F021B">
              <w:tc>
                <w:tcPr>
                  <w:tcW w:w="3114" w:type="dxa"/>
                  <w:shd w:val="clear" w:color="auto" w:fill="auto"/>
                </w:tcPr>
                <w:p w14:paraId="6E7A396B" w14:textId="399996DB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القدرة </w:t>
                  </w:r>
                  <w:r w:rsidR="009816E6">
                    <w:rPr>
                      <w:rFonts w:asciiTheme="majorBidi" w:hAnsiTheme="majorBidi" w:cstheme="majorBidi" w:hint="cs"/>
                      <w:rtl/>
                    </w:rPr>
                    <w:t>توزيع الفضاءات الداخلية للمطاعم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61F9AD70" w14:textId="40612A9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27F8D5C" w14:textId="6AAC868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25EDCF0" w14:textId="77B2ADEE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C4EA6D8" w14:textId="1CC77415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063AD7E" w14:textId="2ABCFD6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2F697660" w14:textId="77777777" w:rsidTr="001F021B">
              <w:tc>
                <w:tcPr>
                  <w:tcW w:w="3114" w:type="dxa"/>
                  <w:shd w:val="clear" w:color="auto" w:fill="auto"/>
                </w:tcPr>
                <w:p w14:paraId="17F26889" w14:textId="43117A11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المعرفة </w:t>
                  </w:r>
                  <w:r w:rsidR="009816E6">
                    <w:rPr>
                      <w:rFonts w:asciiTheme="majorBidi" w:hAnsiTheme="majorBidi" w:cstheme="majorBidi" w:hint="cs"/>
                      <w:rtl/>
                    </w:rPr>
                    <w:t>بالمواد والخامات والتجهيزات للمطاعم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49A120D7" w14:textId="2F5245F7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575C67A" w14:textId="0252DDA4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24BFF26" w14:textId="400D85F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88843EC" w14:textId="61D82C3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EA29CE3" w14:textId="3D253DA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592A9568" w14:textId="77777777" w:rsidTr="001F021B">
              <w:tc>
                <w:tcPr>
                  <w:tcW w:w="3114" w:type="dxa"/>
                  <w:shd w:val="clear" w:color="auto" w:fill="auto"/>
                </w:tcPr>
                <w:p w14:paraId="7BEF0668" w14:textId="483AC0F8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1BD5B334" w14:textId="5D44EC63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0488943" w14:textId="72A9203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9C6B219" w14:textId="46BD9926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6AB2C25" w14:textId="4C9D39C2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FC950B9" w14:textId="1084AAE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14:paraId="55E1BB46" w14:textId="77777777" w:rsidTr="001F021B">
              <w:tc>
                <w:tcPr>
                  <w:tcW w:w="3114" w:type="dxa"/>
                  <w:shd w:val="clear" w:color="auto" w:fill="auto"/>
                </w:tcPr>
                <w:p w14:paraId="51B2AC9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4E932532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E06C5ED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4E42256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F06263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9F4F82D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14:paraId="37E829B4" w14:textId="77777777" w:rsidTr="001F021B">
              <w:tc>
                <w:tcPr>
                  <w:tcW w:w="3114" w:type="dxa"/>
                  <w:shd w:val="clear" w:color="auto" w:fill="auto"/>
                </w:tcPr>
                <w:p w14:paraId="4FDA5FF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07A08A62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4E98A8C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E74F87E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86DFF9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EF353F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14:paraId="6A2A3AA6" w14:textId="77777777" w:rsidTr="001F021B">
              <w:tc>
                <w:tcPr>
                  <w:tcW w:w="3114" w:type="dxa"/>
                  <w:shd w:val="clear" w:color="auto" w:fill="auto"/>
                </w:tcPr>
                <w:p w14:paraId="6094C07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45A8B2E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3E3422B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06E630E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5DAFE9B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D665726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</w:tbl>
          <w:p w14:paraId="7118D715" w14:textId="77777777" w:rsidR="00B052F6" w:rsidRDefault="00B052F6" w:rsidP="00B052F6">
            <w:pPr>
              <w:bidi/>
              <w:rPr>
                <w:rtl/>
              </w:rPr>
            </w:pPr>
          </w:p>
          <w:p w14:paraId="6100263B" w14:textId="77777777" w:rsidR="00B052F6" w:rsidRDefault="00B052F6" w:rsidP="00B052F6">
            <w:pPr>
              <w:bidi/>
              <w:rPr>
                <w:rtl/>
                <w:lang w:val="en-GB"/>
              </w:rPr>
            </w:pPr>
          </w:p>
        </w:tc>
      </w:tr>
    </w:tbl>
    <w:p w14:paraId="4B2ADDED" w14:textId="382D8415" w:rsidR="00B052F6" w:rsidRDefault="00B052F6" w:rsidP="00B052F6">
      <w:pPr>
        <w:bidi/>
        <w:rPr>
          <w:rtl/>
          <w:lang w:val="en-GB"/>
        </w:rPr>
      </w:pPr>
    </w:p>
    <w:p w14:paraId="4530E59B" w14:textId="7FE54C30" w:rsidR="009816E6" w:rsidRDefault="009816E6" w:rsidP="009816E6">
      <w:pPr>
        <w:bidi/>
        <w:rPr>
          <w:rtl/>
          <w:lang w:val="en-GB"/>
        </w:rPr>
      </w:pPr>
    </w:p>
    <w:p w14:paraId="1AA8C853" w14:textId="77777777" w:rsidR="009816E6" w:rsidRDefault="009816E6" w:rsidP="009816E6">
      <w:pPr>
        <w:bidi/>
        <w:rPr>
          <w:rtl/>
          <w:lang w:val="en-GB"/>
        </w:rPr>
      </w:pPr>
    </w:p>
    <w:p w14:paraId="4690AFC7" w14:textId="77777777" w:rsidR="000A46BE" w:rsidRPr="00E71074" w:rsidRDefault="000A46BE" w:rsidP="000A46BE">
      <w:pPr>
        <w:bidi/>
        <w:rPr>
          <w:rtl/>
          <w:lang w:val="en-GB"/>
        </w:rPr>
      </w:pPr>
    </w:p>
    <w:p w14:paraId="37B4479A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p w14:paraId="1A2B9E6A" w14:textId="77777777" w:rsidR="00B052F6" w:rsidRDefault="00B052F6" w:rsidP="00B052F6">
      <w:pPr>
        <w:bidi/>
        <w:rPr>
          <w:rtl/>
        </w:rPr>
      </w:pPr>
    </w:p>
    <w:p w14:paraId="1668F638" w14:textId="77777777" w:rsidR="00B052F6" w:rsidRPr="00A85F75" w:rsidRDefault="00B052F6" w:rsidP="00B052F6">
      <w:pPr>
        <w:bidi/>
      </w:pPr>
    </w:p>
    <w:tbl>
      <w:tblPr>
        <w:tblpPr w:leftFromText="180" w:rightFromText="180" w:vertAnchor="text" w:horzAnchor="margin" w:tblpXSpec="center" w:tblpY="-584"/>
        <w:tblOverlap w:val="never"/>
        <w:bidiVisual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1080"/>
        <w:gridCol w:w="1620"/>
        <w:gridCol w:w="1080"/>
        <w:gridCol w:w="1080"/>
        <w:gridCol w:w="1080"/>
        <w:gridCol w:w="1980"/>
      </w:tblGrid>
      <w:tr w:rsidR="00955DAD" w:rsidRPr="00CD4FC3" w14:paraId="2C1113B9" w14:textId="77777777" w:rsidTr="00955DAD">
        <w:tc>
          <w:tcPr>
            <w:tcW w:w="720" w:type="dxa"/>
            <w:shd w:val="clear" w:color="auto" w:fill="auto"/>
            <w:vAlign w:val="center"/>
          </w:tcPr>
          <w:p w14:paraId="53BA6E2D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1170" w:type="dxa"/>
            <w:shd w:val="clear" w:color="auto" w:fill="auto"/>
          </w:tcPr>
          <w:p w14:paraId="32219827" w14:textId="77777777" w:rsidR="00955DAD" w:rsidRPr="00CD4FC3" w:rsidRDefault="00955DAD" w:rsidP="001F021B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D6E7E9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8BA405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202D82" w14:textId="77777777" w:rsidR="00955DAD" w:rsidRPr="00CD4FC3" w:rsidRDefault="00955DAD" w:rsidP="006F7243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*أساليب </w:t>
            </w:r>
            <w:proofErr w:type="gramStart"/>
            <w:r>
              <w:rPr>
                <w:rFonts w:ascii="Sakkal Majalla" w:hAnsi="Sakkal Majalla" w:cs="Sakkal Majalla" w:hint="cs"/>
                <w:rtl/>
                <w:lang w:bidi="ar-JO"/>
              </w:rPr>
              <w:t>التدريس(</w:t>
            </w:r>
            <w:proofErr w:type="gramEnd"/>
            <w:r>
              <w:rPr>
                <w:rFonts w:ascii="Sakkal Majalla" w:hAnsi="Sakkal Majalla" w:cs="Sakkal Majalla" w:hint="cs"/>
                <w:rtl/>
                <w:lang w:bidi="ar-JO"/>
              </w:rPr>
              <w:t>وجاهي، مدمج، إلكتروني كامل)</w:t>
            </w:r>
          </w:p>
        </w:tc>
        <w:tc>
          <w:tcPr>
            <w:tcW w:w="1080" w:type="dxa"/>
          </w:tcPr>
          <w:p w14:paraId="5D7E97F6" w14:textId="77777777" w:rsidR="00955DAD" w:rsidRPr="00CD4FC3" w:rsidRDefault="00BC3370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080" w:type="dxa"/>
          </w:tcPr>
          <w:p w14:paraId="5C9899FF" w14:textId="77777777" w:rsidR="00955DAD" w:rsidRPr="00CD4FC3" w:rsidRDefault="00BC3370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58BF79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980" w:type="dxa"/>
            <w:vAlign w:val="center"/>
          </w:tcPr>
          <w:p w14:paraId="18B67E1E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</w:tbl>
    <w:tbl>
      <w:tblPr>
        <w:tblW w:w="99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90"/>
      </w:tblGrid>
      <w:tr w:rsidR="00C0557E" w:rsidRPr="00FE6762" w14:paraId="3EBC03A5" w14:textId="77777777" w:rsidTr="00C0557E">
        <w:tblPrEx>
          <w:tblCellMar>
            <w:top w:w="0" w:type="dxa"/>
            <w:bottom w:w="0" w:type="dxa"/>
          </w:tblCellMar>
        </w:tblPrEx>
        <w:trPr>
          <w:trHeight w:val="2487"/>
        </w:trPr>
        <w:tc>
          <w:tcPr>
            <w:tcW w:w="9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1087"/>
              <w:gridCol w:w="2189"/>
              <w:gridCol w:w="1639"/>
              <w:gridCol w:w="1639"/>
              <w:gridCol w:w="1639"/>
            </w:tblGrid>
            <w:tr w:rsidR="00C0557E" w:rsidRPr="00CD4FC3" w14:paraId="67C8EADB" w14:textId="77777777" w:rsidTr="00DF6A00">
              <w:tc>
                <w:tcPr>
                  <w:tcW w:w="1638" w:type="dxa"/>
                  <w:shd w:val="clear" w:color="auto" w:fill="auto"/>
                  <w:vAlign w:val="center"/>
                </w:tcPr>
                <w:p w14:paraId="0ECFF0A3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  <w:lang w:bidi="ar-JO"/>
                    </w:rPr>
                    <w:lastRenderedPageBreak/>
                    <w:t>الاسبوع</w:t>
                  </w:r>
                </w:p>
              </w:tc>
              <w:tc>
                <w:tcPr>
                  <w:tcW w:w="1087" w:type="dxa"/>
                  <w:shd w:val="clear" w:color="auto" w:fill="auto"/>
                </w:tcPr>
                <w:p w14:paraId="5A4F4BE5" w14:textId="77777777" w:rsidR="00C0557E" w:rsidRPr="00CD4FC3" w:rsidRDefault="00C0557E" w:rsidP="00DF6A00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المحاضرة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14:paraId="2F1F7040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 w:rsidRPr="00CD4FC3">
                    <w:rPr>
                      <w:rFonts w:ascii="Sakkal Majalla" w:hAnsi="Sakkal Majalla" w:cs="Sakkal Majalla"/>
                      <w:rtl/>
                      <w:lang w:bidi="ar-JO"/>
                    </w:rPr>
                    <w:t>المراجع</w:t>
                  </w:r>
                </w:p>
              </w:tc>
              <w:tc>
                <w:tcPr>
                  <w:tcW w:w="1639" w:type="dxa"/>
                  <w:shd w:val="clear" w:color="auto" w:fill="auto"/>
                  <w:vAlign w:val="center"/>
                </w:tcPr>
                <w:p w14:paraId="64221BD8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*أساليب التدريس/ المنصة الإلكترونية</w:t>
                  </w:r>
                </w:p>
              </w:tc>
              <w:tc>
                <w:tcPr>
                  <w:tcW w:w="1639" w:type="dxa"/>
                  <w:shd w:val="clear" w:color="auto" w:fill="auto"/>
                  <w:vAlign w:val="center"/>
                </w:tcPr>
                <w:p w14:paraId="0B930A15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*</w:t>
                  </w:r>
                  <w:r w:rsidRPr="00CD4FC3">
                    <w:rPr>
                      <w:rFonts w:ascii="Sakkal Majalla" w:hAnsi="Sakkal Majalla" w:cs="Sakkal Majalla"/>
                      <w:rtl/>
                      <w:lang w:bidi="ar-JO"/>
                    </w:rPr>
                    <w:t>أساليب التقييم</w:t>
                  </w:r>
                </w:p>
              </w:tc>
              <w:tc>
                <w:tcPr>
                  <w:tcW w:w="1639" w:type="dxa"/>
                  <w:shd w:val="clear" w:color="auto" w:fill="auto"/>
                  <w:vAlign w:val="center"/>
                </w:tcPr>
                <w:p w14:paraId="22F68E97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الموضوع</w:t>
                  </w:r>
                </w:p>
              </w:tc>
            </w:tr>
            <w:tr w:rsidR="00C0557E" w:rsidRPr="00CD4FC3" w14:paraId="32A95BD7" w14:textId="77777777" w:rsidTr="00DF6A00">
              <w:tc>
                <w:tcPr>
                  <w:tcW w:w="1638" w:type="dxa"/>
                  <w:vMerge w:val="restart"/>
                  <w:shd w:val="clear" w:color="auto" w:fill="auto"/>
                </w:tcPr>
                <w:p w14:paraId="21E6AFA6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29ED2FD9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1.1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0B5168AF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4D29B4AD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5405260A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 w:hint="cs"/>
                      <w:rtl/>
                      <w:lang w:bidi="ar-JO"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64913BA0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عمل تقرير</w:t>
                  </w:r>
                </w:p>
              </w:tc>
            </w:tr>
            <w:tr w:rsidR="00C0557E" w:rsidRPr="00CD4FC3" w14:paraId="20512724" w14:textId="77777777" w:rsidTr="00DF6A00">
              <w:tc>
                <w:tcPr>
                  <w:tcW w:w="1638" w:type="dxa"/>
                  <w:vMerge/>
                  <w:shd w:val="clear" w:color="auto" w:fill="auto"/>
                </w:tcPr>
                <w:p w14:paraId="26352478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5FC4CF82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1.2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1C5985BF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316CA9DC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30BD1C9D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61FF75A5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رسومات اولية</w:t>
                  </w:r>
                </w:p>
              </w:tc>
            </w:tr>
            <w:tr w:rsidR="00C0557E" w:rsidRPr="00CD4FC3" w14:paraId="480117F9" w14:textId="77777777" w:rsidTr="00DF6A00">
              <w:tc>
                <w:tcPr>
                  <w:tcW w:w="1638" w:type="dxa"/>
                  <w:vMerge/>
                  <w:shd w:val="clear" w:color="auto" w:fill="auto"/>
                </w:tcPr>
                <w:p w14:paraId="64574EA4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0470DD1F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1.3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78DFA52E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36D0DB62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057D1A3E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2B64759F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C0557E" w:rsidRPr="00CD4FC3" w14:paraId="13D9AED6" w14:textId="77777777" w:rsidTr="00DF6A00">
              <w:tc>
                <w:tcPr>
                  <w:tcW w:w="1638" w:type="dxa"/>
                  <w:vMerge w:val="restart"/>
                  <w:shd w:val="clear" w:color="auto" w:fill="auto"/>
                </w:tcPr>
                <w:p w14:paraId="6D0182AC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 w:hint="cs"/>
                      <w:color w:val="000000"/>
                      <w:rtl/>
                    </w:rPr>
                    <w:t>2</w:t>
                  </w: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6DFEEACE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2.1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6782D772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21901EEF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30FF8D98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56E7C0BB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توزيع مخطط</w:t>
                  </w:r>
                </w:p>
              </w:tc>
            </w:tr>
            <w:tr w:rsidR="00C0557E" w:rsidRPr="00CD4FC3" w14:paraId="2B672832" w14:textId="77777777" w:rsidTr="00DF6A00">
              <w:tc>
                <w:tcPr>
                  <w:tcW w:w="1638" w:type="dxa"/>
                  <w:vMerge/>
                  <w:shd w:val="clear" w:color="auto" w:fill="auto"/>
                </w:tcPr>
                <w:p w14:paraId="2115069C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3EAB515C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2.2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4D5D0339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04518285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 w:hint="cs"/>
                      <w:lang w:val="en-US" w:bidi="ar-JO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4608CF81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5B0D61A0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دراسة تحليلية</w:t>
                  </w:r>
                </w:p>
              </w:tc>
            </w:tr>
            <w:tr w:rsidR="00C0557E" w:rsidRPr="00CD4FC3" w14:paraId="271C30D5" w14:textId="77777777" w:rsidTr="00DF6A00">
              <w:tc>
                <w:tcPr>
                  <w:tcW w:w="1638" w:type="dxa"/>
                  <w:vMerge/>
                  <w:shd w:val="clear" w:color="auto" w:fill="auto"/>
                </w:tcPr>
                <w:p w14:paraId="2F7DBD50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05D473EB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2.3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426FA748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507155BD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26F312AC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5620103F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C0557E" w:rsidRPr="00CD4FC3" w14:paraId="64DA592E" w14:textId="77777777" w:rsidTr="00DF6A00">
              <w:tc>
                <w:tcPr>
                  <w:tcW w:w="1638" w:type="dxa"/>
                  <w:vMerge w:val="restart"/>
                  <w:shd w:val="clear" w:color="auto" w:fill="auto"/>
                </w:tcPr>
                <w:p w14:paraId="7F8A1D16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 w:hint="cs"/>
                      <w:color w:val="000000"/>
                      <w:rtl/>
                    </w:rPr>
                    <w:t>3</w:t>
                  </w: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708AE0A8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3.1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1AD97D0D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249F247B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08474479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311A9BDE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توزيع وفرش </w:t>
                  </w:r>
                </w:p>
              </w:tc>
            </w:tr>
            <w:tr w:rsidR="00C0557E" w:rsidRPr="00CD4FC3" w14:paraId="558F8D5E" w14:textId="77777777" w:rsidTr="00DF6A00">
              <w:tc>
                <w:tcPr>
                  <w:tcW w:w="1638" w:type="dxa"/>
                  <w:vMerge/>
                  <w:shd w:val="clear" w:color="auto" w:fill="auto"/>
                </w:tcPr>
                <w:p w14:paraId="279C2922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2CE2B4A6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3.2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10392018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7A90FFBF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639" w:type="dxa"/>
                  <w:shd w:val="clear" w:color="auto" w:fill="auto"/>
                </w:tcPr>
                <w:p w14:paraId="27B04A15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3116DFAC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دراسة المساحات</w:t>
                  </w:r>
                </w:p>
              </w:tc>
            </w:tr>
            <w:tr w:rsidR="00C0557E" w:rsidRPr="00CD4FC3" w14:paraId="1A3B1987" w14:textId="77777777" w:rsidTr="00DF6A00">
              <w:tc>
                <w:tcPr>
                  <w:tcW w:w="1638" w:type="dxa"/>
                  <w:vMerge/>
                  <w:shd w:val="clear" w:color="auto" w:fill="auto"/>
                </w:tcPr>
                <w:p w14:paraId="7F2F3EB7" w14:textId="77777777" w:rsidR="00C0557E" w:rsidRPr="00CD4FC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87" w:type="dxa"/>
                  <w:shd w:val="clear" w:color="auto" w:fill="auto"/>
                  <w:vAlign w:val="center"/>
                </w:tcPr>
                <w:p w14:paraId="5285DE14" w14:textId="77777777" w:rsidR="00C0557E" w:rsidRPr="00CD4FC3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D4FC3">
                    <w:rPr>
                      <w:rFonts w:ascii="Times New Roman" w:hAnsi="Times New Roman"/>
                      <w:color w:val="000000"/>
                    </w:rPr>
                    <w:t>3.3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74A578CF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 w:hint="cs"/>
                      <w:rtl/>
                      <w:lang w:bidi="ar-JO"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0B188B59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47A68968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39" w:type="dxa"/>
                  <w:shd w:val="clear" w:color="auto" w:fill="auto"/>
                </w:tcPr>
                <w:p w14:paraId="5AF23DD6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</w:tbl>
          <w:p w14:paraId="684F2143" w14:textId="77777777" w:rsidR="00C0557E" w:rsidRPr="00FE6762" w:rsidRDefault="00C0557E" w:rsidP="00DF6A00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  <w:tr w:rsidR="00C0557E" w:rsidRPr="00FE6762" w14:paraId="018B59DC" w14:textId="77777777" w:rsidTr="00C0557E">
        <w:tblPrEx>
          <w:tblCellMar>
            <w:top w:w="0" w:type="dxa"/>
            <w:bottom w:w="0" w:type="dxa"/>
          </w:tblCellMar>
        </w:tblPrEx>
        <w:trPr>
          <w:trHeight w:val="2487"/>
        </w:trPr>
        <w:tc>
          <w:tcPr>
            <w:tcW w:w="9990" w:type="dxa"/>
          </w:tcPr>
          <w:tbl>
            <w:tblPr>
              <w:tblpPr w:leftFromText="180" w:rightFromText="180" w:vertAnchor="text" w:horzAnchor="margin" w:tblpXSpec="center" w:tblpY="33"/>
              <w:tblOverlap w:val="never"/>
              <w:tblW w:w="90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"/>
              <w:gridCol w:w="1502"/>
              <w:gridCol w:w="1669"/>
              <w:gridCol w:w="1701"/>
              <w:gridCol w:w="1136"/>
              <w:gridCol w:w="1502"/>
            </w:tblGrid>
            <w:tr w:rsidR="00C0557E" w:rsidRPr="00FE6762" w14:paraId="4F0190CE" w14:textId="77777777" w:rsidTr="00DF6A00">
              <w:trPr>
                <w:trHeight w:val="545"/>
              </w:trPr>
              <w:tc>
                <w:tcPr>
                  <w:tcW w:w="1502" w:type="dxa"/>
                  <w:shd w:val="clear" w:color="auto" w:fill="auto"/>
                  <w:vAlign w:val="center"/>
                </w:tcPr>
                <w:p w14:paraId="4DE4B7E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lastRenderedPageBreak/>
                    <w:t>الموضوع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5A6F95B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*</w:t>
                  </w:r>
                  <w:r w:rsidRPr="00FE6762">
                    <w:rPr>
                      <w:rFonts w:ascii="Sakkal Majalla" w:hAnsi="Sakkal Majalla" w:cs="Sakkal Majalla"/>
                      <w:rtl/>
                      <w:lang w:bidi="ar-JO"/>
                    </w:rPr>
                    <w:t>أساليب التقييم</w:t>
                  </w:r>
                </w:p>
              </w:tc>
              <w:tc>
                <w:tcPr>
                  <w:tcW w:w="1669" w:type="dxa"/>
                  <w:shd w:val="clear" w:color="auto" w:fill="auto"/>
                  <w:vAlign w:val="center"/>
                </w:tcPr>
                <w:p w14:paraId="05CEAEC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*أساليب التدريس/ المنصة الإلكترونية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513A4F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3DAD6D8E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المحاضرة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14:paraId="4150ACC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الاسبوع</w:t>
                  </w:r>
                </w:p>
              </w:tc>
            </w:tr>
            <w:tr w:rsidR="00C0557E" w:rsidRPr="00FE6762" w14:paraId="4FF59BC5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A1D1D5C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تبييض المخطط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19FC02D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74053F87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86306F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5A0E30C7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4.1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6D722B57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4</w:t>
                  </w:r>
                </w:p>
              </w:tc>
            </w:tr>
            <w:tr w:rsidR="00C0557E" w:rsidRPr="00FE6762" w14:paraId="3D1C1EEC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1C65B574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الواجهة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04EED14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8E02640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A2856B1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68929E4A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4.2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5BCF5C7D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047F5C94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7ADB12B5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416994D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0A7F5239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18219F1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072A061A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4.3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7238B4DC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734369B9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250F4899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تحليل المقاطع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5660DD3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D135355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 w:hint="cs"/>
                      <w:rtl/>
                      <w:lang w:val="en-US" w:bidi="ar-JO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970C13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05B22771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5.1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1E9FCB35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5</w:t>
                  </w:r>
                </w:p>
              </w:tc>
            </w:tr>
            <w:tr w:rsidR="00C0557E" w:rsidRPr="00FE6762" w14:paraId="771177C6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7C3BC442" w14:textId="77777777" w:rsidR="00C0557E" w:rsidRPr="00CD4FC3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تحليل المقاطع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1BE5011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3B68164A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32BF88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68EA8FEF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5.2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09A0C0CF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241A08FB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742CD81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776A0F2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3AD4BC5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E4B0A3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6FD48074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5.3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4650C81E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229E26BA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15D7561C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واسقاط المقاطع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010F2A3F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3DD45D99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7177E98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B603B26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6.1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35CA07E8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6</w:t>
                  </w:r>
                </w:p>
              </w:tc>
            </w:tr>
            <w:tr w:rsidR="00C0557E" w:rsidRPr="00FE6762" w14:paraId="2796F8B5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2840601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تبييض المقاطع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48B27CB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02673AB9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D446E3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55446DB3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6.2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3D314E55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6A2A8B32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65D00BD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79626FD8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069BBA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35033F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36E60C61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6.3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3275BEEE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3A448B5F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7D2AFC1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وتحديد المناظير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7515F30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6618D99C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2612AEF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44B8F6EE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7.1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06E5D5B7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7</w:t>
                  </w:r>
                </w:p>
              </w:tc>
            </w:tr>
            <w:tr w:rsidR="00C0557E" w:rsidRPr="00FE6762" w14:paraId="3E6020B0" w14:textId="77777777" w:rsidTr="00DF6A00">
              <w:trPr>
                <w:trHeight w:val="70"/>
              </w:trPr>
              <w:tc>
                <w:tcPr>
                  <w:tcW w:w="1502" w:type="dxa"/>
                  <w:shd w:val="clear" w:color="auto" w:fill="auto"/>
                </w:tcPr>
                <w:p w14:paraId="72A396B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وتحديد المناظير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08D92D0B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0EA1B493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 w:hint="cs"/>
                      <w:rtl/>
                      <w:lang w:val="en-US" w:bidi="ar-JO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C991A01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488797D1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7.2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14D805B8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10ABD486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8D2C64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190E1A98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D1EE98C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5F27FC5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331C6F3A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7.3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64E3C28F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4BBBE828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2B04D3B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مناظير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733B3F2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2F2273D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ED81D0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23DDCB5E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8.1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0ECF8F5F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8</w:t>
                  </w:r>
                </w:p>
              </w:tc>
            </w:tr>
            <w:tr w:rsidR="00C0557E" w:rsidRPr="00FE6762" w14:paraId="33290122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2C62CA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مناظير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07AC18F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7046F088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C868DB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00F70A23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8.2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204C88CE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21BEA9FF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471D4078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483F05E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34D19FCB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8EC0FC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432627C0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8.3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29CFBE27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77EA92F2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2A8C6E95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مناظير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687B26E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78FCDB9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2D4045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5AB6E75A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9.1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35D6438F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9</w:t>
                  </w:r>
                </w:p>
              </w:tc>
            </w:tr>
            <w:tr w:rsidR="00C0557E" w:rsidRPr="00FE6762" w14:paraId="0923A780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7D14517C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رسم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rtl/>
                    </w:rPr>
                    <w:t>سكتشات</w:t>
                  </w:r>
                  <w:proofErr w:type="spellEnd"/>
                  <w:r>
                    <w:rPr>
                      <w:rFonts w:ascii="Sakkal Majalla" w:hAnsi="Sakkal Majalla" w:cs="Sakkal Majalla" w:hint="cs"/>
                      <w:rtl/>
                    </w:rPr>
                    <w:t xml:space="preserve"> نهائية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0F8700C1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934A595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3C12B2F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24A26CB0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9.2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063061C6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5830128E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37DD8050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47905A59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07E6E7A5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515A3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0BFECF71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9.3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4968E543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1E467806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4744BBE9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تنسيق التسليم 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32E9A9D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9249E67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CDDA95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EB632DD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10.1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2ECA3455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10</w:t>
                  </w:r>
                </w:p>
              </w:tc>
            </w:tr>
            <w:tr w:rsidR="00C0557E" w:rsidRPr="00FE6762" w14:paraId="5B62B544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10773B2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تحديد طرق الاخراج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4925DB4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C5A19E5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7A03DA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196948B8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10.2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77177EA7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2DBBB4A9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74D0E16B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0C64BF69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100FC43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7E8084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2B91E3B5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72BA9">
                    <w:rPr>
                      <w:rFonts w:ascii="Times New Roman" w:hAnsi="Times New Roman"/>
                      <w:color w:val="000000"/>
                    </w:rPr>
                    <w:t>10.3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16D969C7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C0557E" w:rsidRPr="00FE6762" w14:paraId="279D247E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150E882C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التبييض النهائي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698AAC1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07F9D437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64F093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1223908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11</w:t>
                  </w:r>
                  <w:r w:rsidRPr="00472BA9">
                    <w:rPr>
                      <w:rFonts w:ascii="Times New Roman" w:hAnsi="Times New Roman"/>
                      <w:color w:val="000000"/>
                    </w:rPr>
                    <w:t>.</w:t>
                  </w: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48F2D9DF" w14:textId="77777777" w:rsidR="00C0557E" w:rsidRPr="007977F3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977F3">
                    <w:rPr>
                      <w:rFonts w:ascii="Times New Roman" w:hAnsi="Times New Roman" w:hint="cs"/>
                      <w:color w:val="000000"/>
                      <w:rtl/>
                    </w:rPr>
                    <w:t>11</w:t>
                  </w:r>
                </w:p>
              </w:tc>
            </w:tr>
            <w:tr w:rsidR="00C0557E" w:rsidRPr="00FE6762" w14:paraId="0E7F7D73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528DBF81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التسليم النهائي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22F8878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337389A7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274961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DAE1889" w14:textId="77777777" w:rsidR="00C0557E" w:rsidRPr="00472BA9" w:rsidRDefault="00C0557E" w:rsidP="00DF6A0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11.2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1AF04478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7A89608E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4BFC4DB0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293D398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2CD4825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F98904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4AE3E3BC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11.3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23A48B8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62D4C9C6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34A0F5E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4B3C2C4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E7BF3FE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44C315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0A0D96D3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12.1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465FC351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12</w:t>
                  </w:r>
                </w:p>
              </w:tc>
            </w:tr>
            <w:tr w:rsidR="00C0557E" w:rsidRPr="00FE6762" w14:paraId="1C5401C1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184D987C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73DF819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607AA48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C072E8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1A91D10F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12.2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670DED4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6FB1587C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5DD3F77E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التقييم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27CA875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1FB639DF" w14:textId="77777777" w:rsidR="00C0557E" w:rsidRPr="00A56297" w:rsidRDefault="00C0557E" w:rsidP="00DF6A00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>مرسم  +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val="en-US"/>
                    </w:rPr>
                    <w:t xml:space="preserve"> </w:t>
                  </w:r>
                  <w:r w:rsidRPr="0003236B">
                    <w:rPr>
                      <w:rFonts w:ascii="Times New Roman" w:hAnsi="Times New Roman"/>
                      <w:sz w:val="24"/>
                    </w:rPr>
                    <w:t>Moodle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CD6D4C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مرفق في قائمة المراجع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48AD11E2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12.3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3293EB29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2F08D870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19C900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6E4DFD2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0F5021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25DA0E5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2CF22CB0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13.1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61A917F4" w14:textId="77777777" w:rsidR="00C0557E" w:rsidRPr="000B2949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B2949">
                    <w:rPr>
                      <w:rFonts w:ascii="Times New Roman" w:hAnsi="Times New Roman" w:hint="cs"/>
                      <w:color w:val="000000"/>
                      <w:rtl/>
                    </w:rPr>
                    <w:t>13</w:t>
                  </w:r>
                </w:p>
              </w:tc>
            </w:tr>
            <w:tr w:rsidR="00C0557E" w:rsidRPr="00FE6762" w14:paraId="08CBCA79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16410A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76DF0FC8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666D724D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FC6E91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5CE8C729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13.2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692D4563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2B0F9355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D233FD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1C546084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6C0759C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10C1F7A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92072A5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13.3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6CDB105C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7C902A4B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0F93EBBD" w14:textId="017E466A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التقييم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14:paraId="38C76C8E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559C5495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965BF8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F71915B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14.1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14:paraId="42E23ECE" w14:textId="77777777" w:rsidR="00C0557E" w:rsidRPr="000B2949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B2949">
                    <w:rPr>
                      <w:rFonts w:ascii="Times New Roman" w:hAnsi="Times New Roman" w:hint="cs"/>
                      <w:color w:val="000000"/>
                      <w:rtl/>
                    </w:rPr>
                    <w:t>14</w:t>
                  </w:r>
                </w:p>
              </w:tc>
            </w:tr>
            <w:tr w:rsidR="00C0557E" w:rsidRPr="00FE6762" w14:paraId="70C17F53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41B367B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1A9DF999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397D259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117145B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3D749105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14.2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3BEC3BDE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  <w:tr w:rsidR="00C0557E" w:rsidRPr="00FE6762" w14:paraId="75CDF419" w14:textId="77777777" w:rsidTr="00DF6A00">
              <w:trPr>
                <w:trHeight w:val="223"/>
              </w:trPr>
              <w:tc>
                <w:tcPr>
                  <w:tcW w:w="1502" w:type="dxa"/>
                  <w:shd w:val="clear" w:color="auto" w:fill="auto"/>
                </w:tcPr>
                <w:p w14:paraId="4A3E7E8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502" w:type="dxa"/>
                  <w:shd w:val="clear" w:color="auto" w:fill="auto"/>
                </w:tcPr>
                <w:p w14:paraId="5A88BFC2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669" w:type="dxa"/>
                  <w:shd w:val="clear" w:color="auto" w:fill="auto"/>
                </w:tcPr>
                <w:p w14:paraId="4B315097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DED85E6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5C36A89D" w14:textId="77777777" w:rsidR="00C0557E" w:rsidRDefault="00C0557E" w:rsidP="00DF6A00">
                  <w:pPr>
                    <w:jc w:val="center"/>
                    <w:rPr>
                      <w:rFonts w:ascii="Times New Roman" w:hAnsi="Times New Roman" w:hint="cs"/>
                      <w:color w:val="000000"/>
                      <w:rtl/>
                    </w:rPr>
                  </w:pPr>
                  <w:r>
                    <w:rPr>
                      <w:rFonts w:ascii="Times New Roman" w:hAnsi="Times New Roman" w:hint="cs"/>
                      <w:color w:val="000000"/>
                      <w:rtl/>
                    </w:rPr>
                    <w:t>14.3</w:t>
                  </w: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14:paraId="37EF63A1" w14:textId="77777777" w:rsidR="00C0557E" w:rsidRPr="00FE6762" w:rsidRDefault="00C0557E" w:rsidP="00DF6A00">
                  <w:pPr>
                    <w:pStyle w:val="ps1numbered"/>
                    <w:numPr>
                      <w:ilvl w:val="0"/>
                      <w:numId w:val="0"/>
                    </w:numPr>
                    <w:rPr>
                      <w:rFonts w:ascii="Sakkal Majalla" w:hAnsi="Sakkal Majalla" w:cs="Sakkal Majalla"/>
                    </w:rPr>
                  </w:pPr>
                </w:p>
              </w:tc>
            </w:tr>
          </w:tbl>
          <w:p w14:paraId="791A5066" w14:textId="77777777" w:rsidR="00C0557E" w:rsidRPr="00FE6762" w:rsidRDefault="00C0557E" w:rsidP="00DF6A00">
            <w:pPr>
              <w:tabs>
                <w:tab w:val="left" w:pos="6915"/>
              </w:tabs>
              <w:bidi/>
              <w:rPr>
                <w:rFonts w:ascii="Sakkal Majalla" w:hAnsi="Sakkal Majalla" w:cs="Sakkal Majalla"/>
                <w:lang w:eastAsia="x-none"/>
              </w:rPr>
            </w:pPr>
          </w:p>
        </w:tc>
      </w:tr>
    </w:tbl>
    <w:p w14:paraId="1F939B06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lastRenderedPageBreak/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052F6" w:rsidRPr="00FE6762" w14:paraId="5FF37E12" w14:textId="77777777" w:rsidTr="001F021B">
        <w:trPr>
          <w:jc w:val="center"/>
        </w:trPr>
        <w:tc>
          <w:tcPr>
            <w:tcW w:w="10008" w:type="dxa"/>
          </w:tcPr>
          <w:p w14:paraId="7CAF0114" w14:textId="77777777" w:rsidR="00B052F6" w:rsidRDefault="00B052F6" w:rsidP="001F021B">
            <w:pPr>
              <w:pStyle w:val="ps1Char"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641"/>
              <w:gridCol w:w="1641"/>
              <w:gridCol w:w="1642"/>
              <w:gridCol w:w="1642"/>
              <w:gridCol w:w="1642"/>
            </w:tblGrid>
            <w:tr w:rsidR="00B052F6" w:rsidRPr="00CD4FC3" w14:paraId="600B501E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60C95C8B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أسلوب التقييم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27F01923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410128FC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14:paraId="648E1A25" w14:textId="77777777" w:rsidR="00B052F6" w:rsidRPr="00CD4FC3" w:rsidRDefault="00B052F6" w:rsidP="001F021B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A8DEC09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الاسبوع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1A4F301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المنصة</w:t>
                  </w:r>
                </w:p>
              </w:tc>
            </w:tr>
            <w:tr w:rsidR="004944C5" w:rsidRPr="00CD4FC3" w14:paraId="01954309" w14:textId="77777777" w:rsidTr="000C681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2D0D7853" w14:textId="7A475BC4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اختبار تسليم المخطط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8CDD16E" w14:textId="1E985ADA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30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0AE85B88" w14:textId="55E21F5B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رسومات الولية ومخطط</w:t>
                  </w:r>
                </w:p>
              </w:tc>
              <w:tc>
                <w:tcPr>
                  <w:tcW w:w="1642" w:type="dxa"/>
                </w:tcPr>
                <w:p w14:paraId="0F0C198C" w14:textId="0C4CE1A7" w:rsidR="004944C5" w:rsidRPr="00CD4FC3" w:rsidRDefault="002F100A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ان يتقن الطالب توزيع المساحات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5E3CB89E" w14:textId="4B97331E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الرابع - الخامس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0290E7AF" w14:textId="77777777" w:rsidR="004944C5" w:rsidRDefault="004944C5" w:rsidP="004944C5">
                  <w:pPr>
                    <w:pStyle w:val="ps1Char"/>
                    <w:rPr>
                      <w:rFonts w:ascii="Sakkal Majalla" w:hAnsi="Sakkal Majalla" w:cs="Sakkal Majalla" w:hint="cs"/>
                      <w:rtl/>
                      <w:lang w:val="en-US" w:bidi="ar-JO"/>
                    </w:rPr>
                  </w:pPr>
                  <w:r>
                    <w:rPr>
                      <w:rFonts w:ascii="Sakkal Majalla" w:hAnsi="Sakkal Majalla" w:cs="Sakkal Majalla"/>
                      <w:lang w:val="en-US"/>
                    </w:rPr>
                    <w:t xml:space="preserve">E-learning </w:t>
                  </w:r>
                </w:p>
                <w:p w14:paraId="5A837E68" w14:textId="0C14D9A0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val="en-US" w:bidi="ar-JO"/>
                    </w:rPr>
                    <w:t>المرسم</w:t>
                  </w:r>
                </w:p>
              </w:tc>
            </w:tr>
            <w:tr w:rsidR="004944C5" w:rsidRPr="00CD4FC3" w14:paraId="3F505C25" w14:textId="77777777" w:rsidTr="002E23C0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56396F48" w14:textId="5ED9CECF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بحث تسليم المقاطع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46F1424" w14:textId="64DFB27D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20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64649F77" w14:textId="74CF56B3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المقاطع 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034671C6" w14:textId="2C922D34" w:rsidR="004944C5" w:rsidRPr="00CD4FC3" w:rsidRDefault="002F100A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ان يتقن الطالب اظهار التصميم من خلال الواجهات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40876EBA" w14:textId="16ED99AF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الخامس - السادس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42D8EC8" w14:textId="77777777" w:rsidR="004944C5" w:rsidRDefault="004944C5" w:rsidP="004944C5">
                  <w:pPr>
                    <w:pStyle w:val="ps1Char"/>
                    <w:rPr>
                      <w:rFonts w:ascii="Sakkal Majalla" w:hAnsi="Sakkal Majalla" w:cs="Sakkal Majalla" w:hint="cs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/>
                      <w:lang w:val="en-US"/>
                    </w:rPr>
                    <w:t>E-learning</w:t>
                  </w:r>
                </w:p>
                <w:p w14:paraId="26AFBF73" w14:textId="52CB4C6F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المرسم</w:t>
                  </w:r>
                </w:p>
              </w:tc>
            </w:tr>
            <w:tr w:rsidR="004944C5" w:rsidRPr="00CD4FC3" w14:paraId="127E2597" w14:textId="77777777" w:rsidTr="002E23C0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8EBC838" w14:textId="513E0371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اختبار نهائي تسليم نهائي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586CB87A" w14:textId="5316EDFA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5DEDF9A2" w14:textId="31B46730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مخطط + مقاطع +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rtl/>
                    </w:rPr>
                    <w:t>متاظير</w:t>
                  </w:r>
                  <w:proofErr w:type="spellEnd"/>
                  <w:r>
                    <w:rPr>
                      <w:rFonts w:ascii="Sakkal Majalla" w:hAnsi="Sakkal Majalla" w:cs="Sakkal Majalla" w:hint="cs"/>
                      <w:rtl/>
                    </w:rPr>
                    <w:t xml:space="preserve"> + فكرة المشروع + الحالات الدراسية +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rtl/>
                    </w:rPr>
                    <w:t>سكتشات</w:t>
                  </w:r>
                  <w:proofErr w:type="spellEnd"/>
                  <w:r>
                    <w:rPr>
                      <w:rFonts w:ascii="Sakkal Majalla" w:hAnsi="Sakkal Majalla" w:cs="Sakkal Majalla" w:hint="cs"/>
                      <w:rtl/>
                    </w:rPr>
                    <w:t xml:space="preserve"> + توزيع المساحات + التحليلات نهائيا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0D8EA97A" w14:textId="3978E2CF" w:rsidR="004944C5" w:rsidRPr="00CD4FC3" w:rsidRDefault="00590439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ان تقن الطالب انهاء وإظهار المشاريع بالشكل النهائي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50856D5" w14:textId="5C40223D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الثامن - التاسع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236E7380" w14:textId="77777777" w:rsidR="004944C5" w:rsidRDefault="004944C5" w:rsidP="004944C5">
                  <w:pPr>
                    <w:pStyle w:val="ps1Char"/>
                    <w:rPr>
                      <w:rFonts w:ascii="Sakkal Majalla" w:hAnsi="Sakkal Majalla" w:cs="Sakkal Majalla" w:hint="cs"/>
                      <w:rtl/>
                    </w:rPr>
                  </w:pPr>
                  <w:r>
                    <w:rPr>
                      <w:rFonts w:ascii="Sakkal Majalla" w:hAnsi="Sakkal Majalla" w:cs="Sakkal Majalla"/>
                      <w:lang w:val="en-US"/>
                    </w:rPr>
                    <w:t>E-learning</w:t>
                  </w:r>
                </w:p>
                <w:p w14:paraId="1BF7F4FC" w14:textId="5F51BA35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المرسم</w:t>
                  </w:r>
                </w:p>
              </w:tc>
            </w:tr>
            <w:tr w:rsidR="004944C5" w:rsidRPr="00CD4FC3" w14:paraId="1C8DCD43" w14:textId="77777777" w:rsidTr="002E23C0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C74D49F" w14:textId="1F872155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790D852A" w14:textId="563A8EDA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16BA9F4F" w14:textId="2B43770A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107E67B4" w14:textId="0222BF84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5C5D1B3D" w14:textId="0F09B2F3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7AEACB7F" w14:textId="7E20179C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4944C5" w:rsidRPr="00CD4FC3" w14:paraId="2C953DC7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7083C37" w14:textId="5EAE96DB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61FAB849" w14:textId="515255B3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6A7CAC19" w14:textId="6E230A62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4BE32448" w14:textId="4F32F305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63F3B8E4" w14:textId="5891D847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180901C2" w14:textId="259B7986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4944C5" w:rsidRPr="00CD4FC3" w14:paraId="2DBFD1CC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746FCE03" w14:textId="3E12472A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003F3750" w14:textId="702B0957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1439B309" w14:textId="77777777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049611E1" w14:textId="77777777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0C3889AA" w14:textId="6B42790E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7005E8C5" w14:textId="6ADE3FCD" w:rsidR="004944C5" w:rsidRPr="00CD4FC3" w:rsidRDefault="004944C5" w:rsidP="004944C5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4944C5" w:rsidRPr="00CD4FC3" w14:paraId="3BFE7818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32E0514F" w14:textId="77777777" w:rsidR="004944C5" w:rsidRPr="00CD4FC3" w:rsidRDefault="004944C5" w:rsidP="004944C5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629C0123" w14:textId="77777777" w:rsidR="004944C5" w:rsidRPr="00CD4FC3" w:rsidRDefault="004944C5" w:rsidP="004944C5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15E499D2" w14:textId="77777777" w:rsidR="004944C5" w:rsidRPr="00CD4FC3" w:rsidRDefault="004944C5" w:rsidP="004944C5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7DEDDBA9" w14:textId="77777777" w:rsidR="004944C5" w:rsidRPr="00CD4FC3" w:rsidRDefault="004944C5" w:rsidP="004944C5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2910E273" w14:textId="77777777" w:rsidR="004944C5" w:rsidRPr="00CD4FC3" w:rsidRDefault="004944C5" w:rsidP="004944C5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07CC1997" w14:textId="77777777" w:rsidR="004944C5" w:rsidRPr="00CD4FC3" w:rsidRDefault="004944C5" w:rsidP="004944C5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</w:tbl>
          <w:p w14:paraId="2C51FA13" w14:textId="77777777" w:rsidR="00B052F6" w:rsidRPr="00FE6762" w:rsidRDefault="00B052F6" w:rsidP="001F021B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</w:tbl>
    <w:p w14:paraId="1B386A35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052F6" w:rsidRPr="00CD4FC3" w14:paraId="52E01E3B" w14:textId="77777777" w:rsidTr="001F021B">
        <w:tc>
          <w:tcPr>
            <w:tcW w:w="9900" w:type="dxa"/>
            <w:shd w:val="clear" w:color="auto" w:fill="auto"/>
          </w:tcPr>
          <w:p w14:paraId="5E4F3BC8" w14:textId="77777777" w:rsidR="00B052F6" w:rsidRDefault="00B052F6" w:rsidP="001F021B">
            <w:pPr>
              <w:pStyle w:val="ps1Cha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على الطالب أن يمتل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ك</w:t>
            </w:r>
            <w:r w:rsidRPr="00CD4FC3">
              <w:rPr>
                <w:rFonts w:ascii="Sakkal Majalla" w:hAnsi="Sakkal Majalla" w:cs="Sakkal Majalla"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14:paraId="20B56144" w14:textId="2CC38285" w:rsidR="00B052F6" w:rsidRDefault="004C3355" w:rsidP="001F021B">
            <w:pPr>
              <w:pStyle w:val="ps1Char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تطلب المادة وجود جهاز كمبيوتر موصول </w:t>
            </w:r>
            <w:r w:rsidR="0079680A">
              <w:rPr>
                <w:rFonts w:ascii="Sakkal Majalla" w:hAnsi="Sakkal Majalla" w:cs="Sakkal Majalla" w:hint="cs"/>
                <w:rtl/>
              </w:rPr>
              <w:t>بالإنترنت</w:t>
            </w:r>
            <w:r>
              <w:rPr>
                <w:rFonts w:ascii="Sakkal Majalla" w:hAnsi="Sakkal Majalla" w:cs="Sakkal Majalla" w:hint="cs"/>
                <w:rtl/>
              </w:rPr>
              <w:t xml:space="preserve"> بشكل اساسي</w:t>
            </w:r>
          </w:p>
          <w:p w14:paraId="69613FF9" w14:textId="77777777" w:rsidR="00B052F6" w:rsidRPr="00CD4FC3" w:rsidRDefault="00B052F6" w:rsidP="001F021B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7AF4910D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2"/>
      </w:tblGrid>
      <w:tr w:rsidR="00B052F6" w:rsidRPr="00FE6762" w14:paraId="3C9902EB" w14:textId="77777777" w:rsidTr="001F021B">
        <w:trPr>
          <w:jc w:val="center"/>
        </w:trPr>
        <w:tc>
          <w:tcPr>
            <w:tcW w:w="9892" w:type="dxa"/>
          </w:tcPr>
          <w:p w14:paraId="136D94D7" w14:textId="1BBC6E9D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أ- سياسة الحضور والغياب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:</w:t>
            </w:r>
            <w:r w:rsidR="00BA47B5">
              <w:rPr>
                <w:rtl/>
              </w:rPr>
              <w:t xml:space="preserve">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لا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 يسمح للطالب بالتغيب أكثر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من (15%)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من مجموع الساعات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المقررة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 للمادة. وإذا غاب الطالب أكثر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من (15%) من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مجموع الساعات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proofErr w:type="gramStart"/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المقررة 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للمادة</w:t>
            </w:r>
            <w:proofErr w:type="gramEnd"/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دون عذر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مرضي أو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قهري يقبله عميد الكلية، يحرم من 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>التقدم للامتحان النهائي وتعتبر نتيجته في تلك المادة (صفراُ)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، أما اذا كان الغياب بسبب المرض او لعذر قهري يقبله عميد الكلية التي تطرح الماد، يعتبر منسحباً من تلك المادة وتطبق عليه احكام الانسحاب.</w:t>
            </w:r>
          </w:p>
          <w:p w14:paraId="6DF3ABFB" w14:textId="4EBEE359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ب- الغياب عن الامتحانات وتسليم الواجبات في الوقت المحدد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: يقدم الطالب عذر يقبله العميد </w:t>
            </w:r>
            <w:r w:rsidR="0079680A">
              <w:rPr>
                <w:rFonts w:ascii="Sakkal Majalla" w:hAnsi="Sakkal Majalla" w:cs="Sakkal Majalla" w:hint="cs"/>
                <w:b/>
                <w:rtl/>
              </w:rPr>
              <w:t>لإعادة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الامتحان للطالب.</w:t>
            </w:r>
          </w:p>
          <w:p w14:paraId="3819BF02" w14:textId="345E7B91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ج- إجراءات السلامة والصحة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. ارتداء الكمامة والتباع</w:t>
            </w:r>
            <w:r w:rsidR="0008467E">
              <w:rPr>
                <w:rFonts w:ascii="Sakkal Majalla" w:hAnsi="Sakkal Majalla" w:cs="Sakkal Majalla" w:hint="cs"/>
                <w:b/>
                <w:rtl/>
              </w:rPr>
              <w:t>د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الاجتماعي وعلى </w:t>
            </w:r>
            <w:r w:rsidR="0008467E">
              <w:rPr>
                <w:rFonts w:ascii="Sakkal Majalla" w:hAnsi="Sakkal Majalla" w:cs="Sakkal Majalla" w:hint="cs"/>
                <w:b/>
                <w:rtl/>
              </w:rPr>
              <w:t>الطالب ابراز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وثيقة الحصول على جرعتين مطعوم.</w:t>
            </w:r>
          </w:p>
          <w:p w14:paraId="4EC18F42" w14:textId="1912D389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د- الغش والخروج عن النظام الصفي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 تطبق اللوائح والتعليمات المعمول بها في الجامعة الاردنية</w:t>
            </w:r>
          </w:p>
          <w:p w14:paraId="72A1C784" w14:textId="4FF5BC6B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ه- إعطاء الدرجات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 تعطى العلامات بعد اجراء الامتحانات النصف فصلية ويعطى الطالب التجميع (عدى الامتحان النهائي) قبل فترة الاسقاط للمادة</w:t>
            </w:r>
          </w:p>
          <w:p w14:paraId="43700C69" w14:textId="77C14ECF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rtl/>
                <w:lang w:bidi="ar-JO"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و- الخدمات المتوفرة بالجامعة والتي تسهم في دراسة المادة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</w:t>
            </w:r>
            <w:r w:rsidR="006B7E99">
              <w:rPr>
                <w:rFonts w:ascii="Sakkal Majalla" w:hAnsi="Sakkal Majalla" w:cs="Sakkal Majalla" w:hint="cs"/>
                <w:rtl/>
                <w:lang w:bidi="ar-JO"/>
              </w:rPr>
              <w:t xml:space="preserve"> مختبرات حاسوب</w:t>
            </w:r>
          </w:p>
        </w:tc>
      </w:tr>
    </w:tbl>
    <w:p w14:paraId="5511C4FD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26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المراجع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052F6" w:rsidRPr="00FE6762" w14:paraId="28381C29" w14:textId="77777777" w:rsidTr="001F021B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2A11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C26655">
              <w:rPr>
                <w:rFonts w:ascii="Sakkal Majalla" w:hAnsi="Sakkal Majalla" w:cs="Sakkal Majalla"/>
                <w:rtl/>
              </w:rPr>
              <w:t>أ</w:t>
            </w:r>
            <w:proofErr w:type="gramStart"/>
            <w:r w:rsidRPr="00C26655">
              <w:rPr>
                <w:rFonts w:ascii="Sakkal Majalla" w:hAnsi="Sakkal Majalla" w:cs="Sakkal Majalla"/>
                <w:rtl/>
              </w:rPr>
              <w:t>-  الكتب</w:t>
            </w:r>
            <w:proofErr w:type="gramEnd"/>
            <w:r w:rsidRPr="00C26655">
              <w:rPr>
                <w:rFonts w:ascii="Sakkal Majalla" w:hAnsi="Sakkal Majalla" w:cs="Sakkal Majalla"/>
                <w:rtl/>
              </w:rPr>
              <w:t xml:space="preserve"> المطلوبة، والقراءات والمواد السمعية والبصرية المخصصة:</w:t>
            </w:r>
          </w:p>
          <w:p w14:paraId="328F9D14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C26655">
              <w:rPr>
                <w:rFonts w:ascii="Sakkal Majalla" w:hAnsi="Sakkal Majalla" w:cs="Sakkal Majalla"/>
                <w:rtl/>
              </w:rPr>
              <w:t>1.</w:t>
            </w:r>
            <w:r w:rsidRPr="00C26655">
              <w:rPr>
                <w:rFonts w:ascii="Sakkal Majalla" w:hAnsi="Sakkal Majalla" w:cs="Sakkal Majalla"/>
                <w:rtl/>
              </w:rPr>
              <w:tab/>
              <w:t xml:space="preserve">أسواق الجملة / دليل التخطيط والتصميم / وايت تريسي / عمان منظمة الأغذية والزراعة الدولية للأمم المتحدة </w:t>
            </w:r>
          </w:p>
          <w:p w14:paraId="4A89C602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C26655">
              <w:rPr>
                <w:rFonts w:ascii="Sakkal Majalla" w:hAnsi="Sakkal Majalla" w:cs="Sakkal Majalla"/>
                <w:rtl/>
              </w:rPr>
              <w:t>2.</w:t>
            </w:r>
            <w:r w:rsidRPr="00C26655">
              <w:rPr>
                <w:rFonts w:ascii="Sakkal Majalla" w:hAnsi="Sakkal Majalla" w:cs="Sakkal Majalla"/>
                <w:rtl/>
              </w:rPr>
              <w:tab/>
              <w:t xml:space="preserve">عناصر الإنشاء والتصميم </w:t>
            </w:r>
            <w:proofErr w:type="gramStart"/>
            <w:r w:rsidRPr="00C26655">
              <w:rPr>
                <w:rFonts w:ascii="Sakkal Majalla" w:hAnsi="Sakkal Majalla" w:cs="Sakkal Majalla"/>
                <w:rtl/>
              </w:rPr>
              <w:t>المعماري  /</w:t>
            </w:r>
            <w:proofErr w:type="gramEnd"/>
            <w:r w:rsidRPr="00C26655">
              <w:rPr>
                <w:rFonts w:ascii="Sakkal Majalla" w:hAnsi="Sakkal Majalla" w:cs="Sakkal Majalla"/>
                <w:rtl/>
              </w:rPr>
              <w:t xml:space="preserve"> م. ربيح محمد </w:t>
            </w:r>
            <w:proofErr w:type="spellStart"/>
            <w:r w:rsidRPr="00C26655">
              <w:rPr>
                <w:rFonts w:ascii="Sakkal Majalla" w:hAnsi="Sakkal Majalla" w:cs="Sakkal Majalla"/>
                <w:rtl/>
              </w:rPr>
              <w:t>الحرستاني</w:t>
            </w:r>
            <w:proofErr w:type="spellEnd"/>
            <w:r w:rsidRPr="00C26655">
              <w:rPr>
                <w:rFonts w:ascii="Sakkal Majalla" w:hAnsi="Sakkal Majalla" w:cs="Sakkal Majalla"/>
                <w:rtl/>
              </w:rPr>
              <w:t xml:space="preserve"> / دمشق / دار الأيام </w:t>
            </w:r>
          </w:p>
          <w:p w14:paraId="227E07FB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C26655">
              <w:rPr>
                <w:rFonts w:ascii="Sakkal Majalla" w:hAnsi="Sakkal Majalla" w:cs="Sakkal Majalla"/>
                <w:rtl/>
              </w:rPr>
              <w:t>3.</w:t>
            </w:r>
            <w:r w:rsidRPr="00C26655">
              <w:rPr>
                <w:rFonts w:ascii="Sakkal Majalla" w:hAnsi="Sakkal Majalla" w:cs="Sakkal Majalla"/>
                <w:rtl/>
              </w:rPr>
              <w:tab/>
              <w:t xml:space="preserve">نظريات العمارة والتصميم المعماري </w:t>
            </w:r>
            <w:proofErr w:type="gramStart"/>
            <w:r w:rsidRPr="00C26655">
              <w:rPr>
                <w:rFonts w:ascii="Sakkal Majalla" w:hAnsi="Sakkal Majalla" w:cs="Sakkal Majalla"/>
                <w:rtl/>
              </w:rPr>
              <w:t>( 1</w:t>
            </w:r>
            <w:proofErr w:type="gramEnd"/>
            <w:r w:rsidRPr="00C26655">
              <w:rPr>
                <w:rFonts w:ascii="Sakkal Majalla" w:hAnsi="Sakkal Majalla" w:cs="Sakkal Majalla"/>
                <w:rtl/>
              </w:rPr>
              <w:t xml:space="preserve"> ) حكم الطاهر / رقم </w:t>
            </w:r>
            <w:proofErr w:type="spellStart"/>
            <w:r w:rsidRPr="00C26655">
              <w:rPr>
                <w:rFonts w:ascii="Sakkal Majalla" w:hAnsi="Sakkal Majalla" w:cs="Sakkal Majalla"/>
                <w:rtl/>
              </w:rPr>
              <w:t>الأيداع</w:t>
            </w:r>
            <w:proofErr w:type="spellEnd"/>
            <w:r w:rsidRPr="00C26655">
              <w:rPr>
                <w:rFonts w:ascii="Sakkal Majalla" w:hAnsi="Sakkal Majalla" w:cs="Sakkal Majalla"/>
                <w:rtl/>
              </w:rPr>
              <w:t xml:space="preserve"> لدى مديرية المكتبات والوثائق الوطنية 348/8/1985</w:t>
            </w:r>
          </w:p>
          <w:p w14:paraId="5804E613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</w:p>
          <w:p w14:paraId="4EFB4217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</w:p>
          <w:p w14:paraId="1823485F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C26655">
              <w:rPr>
                <w:rFonts w:ascii="Sakkal Majalla" w:hAnsi="Sakkal Majalla" w:cs="Sakkal Majalla"/>
                <w:rtl/>
              </w:rPr>
              <w:t>ب</w:t>
            </w:r>
            <w:proofErr w:type="gramStart"/>
            <w:r w:rsidRPr="00C26655">
              <w:rPr>
                <w:rFonts w:ascii="Sakkal Majalla" w:hAnsi="Sakkal Majalla" w:cs="Sakkal Majalla"/>
                <w:rtl/>
              </w:rPr>
              <w:t>-  الكتب</w:t>
            </w:r>
            <w:proofErr w:type="gramEnd"/>
            <w:r w:rsidRPr="00C26655">
              <w:rPr>
                <w:rFonts w:ascii="Sakkal Majalla" w:hAnsi="Sakkal Majalla" w:cs="Sakkal Majalla"/>
                <w:rtl/>
              </w:rPr>
              <w:t xml:space="preserve"> </w:t>
            </w:r>
            <w:proofErr w:type="spellStart"/>
            <w:r w:rsidRPr="00C26655">
              <w:rPr>
                <w:rFonts w:ascii="Sakkal Majalla" w:hAnsi="Sakkal Majalla" w:cs="Sakkal Majalla"/>
                <w:rtl/>
              </w:rPr>
              <w:t>الموصى</w:t>
            </w:r>
            <w:proofErr w:type="spellEnd"/>
            <w:r w:rsidRPr="00C26655">
              <w:rPr>
                <w:rFonts w:ascii="Sakkal Majalla" w:hAnsi="Sakkal Majalla" w:cs="Sakkal Majalla"/>
                <w:rtl/>
              </w:rPr>
              <w:t xml:space="preserve"> بها، وغيرها من المواد التعليمية الورقية والإلكترونية. </w:t>
            </w:r>
          </w:p>
          <w:p w14:paraId="1C9C1A17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C26655">
              <w:rPr>
                <w:rFonts w:ascii="Sakkal Majalla" w:hAnsi="Sakkal Majalla" w:cs="Sakkal Majalla"/>
                <w:rtl/>
              </w:rPr>
              <w:t xml:space="preserve">   </w:t>
            </w:r>
            <w:proofErr w:type="spellStart"/>
            <w:r w:rsidRPr="00C26655">
              <w:rPr>
                <w:rFonts w:ascii="Sakkal Majalla" w:hAnsi="Sakkal Majalla" w:cs="Sakkal Majalla"/>
                <w:rtl/>
              </w:rPr>
              <w:t>نيوفرت</w:t>
            </w:r>
            <w:proofErr w:type="spellEnd"/>
          </w:p>
          <w:p w14:paraId="2BA192F6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C26655">
              <w:rPr>
                <w:rFonts w:ascii="Sakkal Majalla" w:hAnsi="Sakkal Majalla" w:cs="Sakkal Majalla"/>
              </w:rPr>
              <w:t>Time saver</w:t>
            </w:r>
          </w:p>
          <w:p w14:paraId="708FC074" w14:textId="77777777" w:rsidR="00C26655" w:rsidRPr="00C26655" w:rsidRDefault="00C26655" w:rsidP="00C2665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</w:p>
          <w:p w14:paraId="5A0C62D3" w14:textId="631506F7" w:rsidR="00B052F6" w:rsidRPr="00CF165C" w:rsidRDefault="00B052F6" w:rsidP="001F021B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</w:p>
        </w:tc>
      </w:tr>
    </w:tbl>
    <w:p w14:paraId="0B9D0CC4" w14:textId="77777777" w:rsidR="00B052F6" w:rsidRPr="00007A7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lastRenderedPageBreak/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14:paraId="52055295" w14:textId="77777777" w:rsidTr="00B052F6">
        <w:tc>
          <w:tcPr>
            <w:tcW w:w="10080" w:type="dxa"/>
          </w:tcPr>
          <w:p w14:paraId="22FF73B3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  <w:p w14:paraId="3D067238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  <w:p w14:paraId="3B58A02B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14:paraId="313E0A7A" w14:textId="77777777" w:rsidR="00B052F6" w:rsidRDefault="00B052F6" w:rsidP="00B052F6">
      <w:pPr>
        <w:bidi/>
        <w:jc w:val="right"/>
        <w:rPr>
          <w:rFonts w:ascii="Sakkal Majalla" w:hAnsi="Sakkal Majalla" w:cs="Sakkal Majalla"/>
          <w:rtl/>
        </w:rPr>
      </w:pPr>
    </w:p>
    <w:p w14:paraId="3424B6D3" w14:textId="77777777" w:rsidR="00535572" w:rsidRDefault="00535572" w:rsidP="00535572">
      <w:pPr>
        <w:bidi/>
        <w:jc w:val="right"/>
        <w:rPr>
          <w:rFonts w:ascii="Sakkal Majalla" w:hAnsi="Sakkal Majalla" w:cs="Sakkal Majalla"/>
          <w:rtl/>
        </w:rPr>
      </w:pPr>
    </w:p>
    <w:p w14:paraId="7F868195" w14:textId="77777777" w:rsidR="00535572" w:rsidRPr="00FE6762" w:rsidRDefault="00535572" w:rsidP="00535572">
      <w:pPr>
        <w:bidi/>
        <w:jc w:val="right"/>
        <w:rPr>
          <w:rFonts w:ascii="Sakkal Majalla" w:hAnsi="Sakkal Majalla" w:cs="Sakkal Majalla"/>
        </w:rPr>
      </w:pPr>
    </w:p>
    <w:p w14:paraId="66263586" w14:textId="1207D6C2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مدرس أو منسق المادة:</w:t>
      </w:r>
      <w:r w:rsidR="004A39FD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 د معتصم عزمي </w:t>
      </w:r>
      <w:proofErr w:type="spellStart"/>
      <w:r w:rsidR="004A39FD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الكرابلية</w:t>
      </w:r>
      <w:proofErr w:type="spellEnd"/>
      <w:r w:rsidR="004A39FD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  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التوقيع: --------------------- - التاريخ: ------------------</w:t>
      </w:r>
    </w:p>
    <w:p w14:paraId="62E05462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القسم: --------------------------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14:paraId="5312135C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رئيس القسم: -------------------------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14:paraId="777D8F81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14:paraId="26F734F6" w14:textId="77777777" w:rsidR="00B052F6" w:rsidRPr="00FE6762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</w:p>
    <w:p w14:paraId="74B786D3" w14:textId="77777777" w:rsidR="00644B0D" w:rsidRDefault="005B4493" w:rsidP="00B052F6">
      <w:pPr>
        <w:bidi/>
      </w:pPr>
    </w:p>
    <w:sectPr w:rsidR="00644B0D" w:rsidSect="00E251F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71FE" w14:textId="77777777" w:rsidR="005B4493" w:rsidRDefault="005B4493" w:rsidP="00B052F6">
      <w:pPr>
        <w:spacing w:after="0" w:line="240" w:lineRule="auto"/>
      </w:pPr>
      <w:r>
        <w:separator/>
      </w:r>
    </w:p>
  </w:endnote>
  <w:endnote w:type="continuationSeparator" w:id="0">
    <w:p w14:paraId="3CDBFE18" w14:textId="77777777" w:rsidR="005B4493" w:rsidRDefault="005B4493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87D3" w14:textId="77777777" w:rsidR="00E8144A" w:rsidRDefault="00E8144A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EndPr/>
    <w:sdtContent>
      <w:p w14:paraId="40EE86F0" w14:textId="77777777" w:rsidR="0051791B" w:rsidRDefault="0051791B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14:paraId="19BB8480" w14:textId="77777777" w:rsidR="00E251F3" w:rsidRDefault="00E251F3" w:rsidP="0051791B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0A6B" w14:textId="77777777" w:rsidR="005B4493" w:rsidRDefault="005B4493" w:rsidP="00B052F6">
      <w:pPr>
        <w:spacing w:after="0" w:line="240" w:lineRule="auto"/>
      </w:pPr>
      <w:r>
        <w:separator/>
      </w:r>
    </w:p>
  </w:footnote>
  <w:footnote w:type="continuationSeparator" w:id="0">
    <w:p w14:paraId="2118FE2C" w14:textId="77777777" w:rsidR="005B4493" w:rsidRDefault="005B4493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A79B" w14:textId="77777777" w:rsidR="00B052F6" w:rsidRDefault="0051791B" w:rsidP="0051791B">
    <w:pPr>
      <w:pStyle w:val="Header"/>
      <w:rPr>
        <w:rFonts w:ascii="Sakkal Majalla" w:hAnsi="Sakkal Majalla" w:cs="Sakkal Majalla"/>
        <w:b/>
        <w:bCs/>
        <w:szCs w:val="28"/>
      </w:rPr>
    </w:pP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1D1C78">
      <w:rPr>
        <w:rFonts w:ascii="Sakkal Majalla" w:hAnsi="Sakkal Majalla" w:cs="Sakkal Majalla"/>
        <w:b/>
        <w:bCs/>
        <w:noProof/>
        <w:szCs w:val="28"/>
      </w:rPr>
      <w:t>2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499C0D8A" wp14:editId="02C03E5A">
          <wp:simplePos x="0" y="0"/>
          <wp:positionH relativeFrom="margin">
            <wp:posOffset>5656580</wp:posOffset>
          </wp:positionH>
          <wp:positionV relativeFrom="margin">
            <wp:posOffset>-657225</wp:posOffset>
          </wp:positionV>
          <wp:extent cx="445135" cy="557530"/>
          <wp:effectExtent l="1905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2424C6A8" wp14:editId="31E5EB35">
          <wp:simplePos x="0" y="0"/>
          <wp:positionH relativeFrom="margin">
            <wp:posOffset>-573405</wp:posOffset>
          </wp:positionH>
          <wp:positionV relativeFrom="margin">
            <wp:posOffset>-656590</wp:posOffset>
          </wp:positionV>
          <wp:extent cx="992505" cy="556895"/>
          <wp:effectExtent l="19050" t="0" r="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908DC5" w14:textId="77777777" w:rsidR="00B052F6" w:rsidRDefault="00B052F6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14:paraId="4A9B9BB4" w14:textId="77777777" w:rsidR="00B052F6" w:rsidRPr="00FE6762" w:rsidRDefault="00B052F6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14:paraId="4EB1253A" w14:textId="77777777" w:rsidR="00B052F6" w:rsidRDefault="00B052F6" w:rsidP="00B052F6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5E6"/>
    <w:multiLevelType w:val="hybridMultilevel"/>
    <w:tmpl w:val="1C3EBE8E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5253"/>
    <w:multiLevelType w:val="hybridMultilevel"/>
    <w:tmpl w:val="F7341C44"/>
    <w:lvl w:ilvl="0" w:tplc="E6B67A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C77F5"/>
    <w:multiLevelType w:val="hybridMultilevel"/>
    <w:tmpl w:val="6E66B6B6"/>
    <w:lvl w:ilvl="0" w:tplc="1FE277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175D1B"/>
    <w:multiLevelType w:val="hybridMultilevel"/>
    <w:tmpl w:val="364092BC"/>
    <w:lvl w:ilvl="0" w:tplc="040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3193C"/>
    <w:multiLevelType w:val="hybridMultilevel"/>
    <w:tmpl w:val="A032349E"/>
    <w:lvl w:ilvl="0" w:tplc="846C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EC6118"/>
    <w:multiLevelType w:val="hybridMultilevel"/>
    <w:tmpl w:val="A7B65B6C"/>
    <w:lvl w:ilvl="0" w:tplc="929ABB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F6"/>
    <w:rsid w:val="00000969"/>
    <w:rsid w:val="00023D03"/>
    <w:rsid w:val="000459F2"/>
    <w:rsid w:val="0006089C"/>
    <w:rsid w:val="0008392C"/>
    <w:rsid w:val="0008467E"/>
    <w:rsid w:val="000867A5"/>
    <w:rsid w:val="000A46BE"/>
    <w:rsid w:val="000E5E72"/>
    <w:rsid w:val="00192C98"/>
    <w:rsid w:val="00197239"/>
    <w:rsid w:val="001A4307"/>
    <w:rsid w:val="001B01CD"/>
    <w:rsid w:val="001D1C78"/>
    <w:rsid w:val="00213372"/>
    <w:rsid w:val="002275DE"/>
    <w:rsid w:val="002509C5"/>
    <w:rsid w:val="00283178"/>
    <w:rsid w:val="002851D1"/>
    <w:rsid w:val="002A61AE"/>
    <w:rsid w:val="002F100A"/>
    <w:rsid w:val="0032547B"/>
    <w:rsid w:val="00346129"/>
    <w:rsid w:val="0034618B"/>
    <w:rsid w:val="00376F7F"/>
    <w:rsid w:val="003859D8"/>
    <w:rsid w:val="004172B4"/>
    <w:rsid w:val="004337B7"/>
    <w:rsid w:val="00453F5C"/>
    <w:rsid w:val="00476A15"/>
    <w:rsid w:val="004944C5"/>
    <w:rsid w:val="004A0ECA"/>
    <w:rsid w:val="004A39FD"/>
    <w:rsid w:val="004A421B"/>
    <w:rsid w:val="004C3355"/>
    <w:rsid w:val="004F29AA"/>
    <w:rsid w:val="0051791B"/>
    <w:rsid w:val="00535572"/>
    <w:rsid w:val="00537E7C"/>
    <w:rsid w:val="00590439"/>
    <w:rsid w:val="005B4493"/>
    <w:rsid w:val="005F57B9"/>
    <w:rsid w:val="006605C1"/>
    <w:rsid w:val="006A589D"/>
    <w:rsid w:val="006B7E99"/>
    <w:rsid w:val="006F722E"/>
    <w:rsid w:val="006F7243"/>
    <w:rsid w:val="0079680A"/>
    <w:rsid w:val="007B63FF"/>
    <w:rsid w:val="007E667D"/>
    <w:rsid w:val="00812BAD"/>
    <w:rsid w:val="008223EF"/>
    <w:rsid w:val="00822EFA"/>
    <w:rsid w:val="0083428F"/>
    <w:rsid w:val="008E213E"/>
    <w:rsid w:val="008E7CDA"/>
    <w:rsid w:val="009054C7"/>
    <w:rsid w:val="009075FF"/>
    <w:rsid w:val="00907DAB"/>
    <w:rsid w:val="00955DAD"/>
    <w:rsid w:val="009816E6"/>
    <w:rsid w:val="009D3207"/>
    <w:rsid w:val="00A10F6B"/>
    <w:rsid w:val="00A24A84"/>
    <w:rsid w:val="00A406AE"/>
    <w:rsid w:val="00A517E7"/>
    <w:rsid w:val="00AF2507"/>
    <w:rsid w:val="00B052F6"/>
    <w:rsid w:val="00B07CBE"/>
    <w:rsid w:val="00B111AB"/>
    <w:rsid w:val="00B775FD"/>
    <w:rsid w:val="00BA47B5"/>
    <w:rsid w:val="00BC3370"/>
    <w:rsid w:val="00BD5834"/>
    <w:rsid w:val="00C0557E"/>
    <w:rsid w:val="00C105A2"/>
    <w:rsid w:val="00C26655"/>
    <w:rsid w:val="00CA7EC2"/>
    <w:rsid w:val="00CE33CA"/>
    <w:rsid w:val="00CF4F78"/>
    <w:rsid w:val="00D061BA"/>
    <w:rsid w:val="00D3170F"/>
    <w:rsid w:val="00DB001C"/>
    <w:rsid w:val="00DE4AC4"/>
    <w:rsid w:val="00E11C3C"/>
    <w:rsid w:val="00E251F3"/>
    <w:rsid w:val="00E8144A"/>
    <w:rsid w:val="00E965D9"/>
    <w:rsid w:val="00E97479"/>
    <w:rsid w:val="00EB4906"/>
    <w:rsid w:val="00ED15F5"/>
    <w:rsid w:val="00EF31FA"/>
    <w:rsid w:val="00EF7FE4"/>
    <w:rsid w:val="00F37B1D"/>
    <w:rsid w:val="00F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28F5D"/>
  <w15:docId w15:val="{E9E4610F-4234-4F1A-8420-8C9CE921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9C"/>
    <w:rPr>
      <w:b/>
      <w:bCs/>
      <w:sz w:val="20"/>
      <w:szCs w:val="20"/>
    </w:rPr>
  </w:style>
  <w:style w:type="paragraph" w:styleId="List">
    <w:name w:val="List"/>
    <w:basedOn w:val="Normal"/>
    <w:rsid w:val="004944C5"/>
    <w:pPr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cbd0cd5ef792c1dc6cc18bd8b6515c44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6c8a5bb63025e432f0fa4425fca8c001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C863E-0C4D-4538-BF1C-922C9BB8B553}">
  <ds:schemaRefs>
    <ds:schemaRef ds:uri="http://schemas.microsoft.com/office/2006/metadata/properties"/>
    <ds:schemaRef ds:uri="http://schemas.microsoft.com/office/infopath/2007/PartnerControls"/>
    <ds:schemaRef ds:uri="45804768-7f68-44ad-8493-733ff8c0415e"/>
    <ds:schemaRef ds:uri="4c854669-c37d-4e1c-9895-ff9cd39da670"/>
  </ds:schemaRefs>
</ds:datastoreItem>
</file>

<file path=customXml/itemProps2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E12F0B-34AE-4F77-B4E6-B7D8B08C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Mutasem karablieh</cp:lastModifiedBy>
  <cp:revision>18</cp:revision>
  <cp:lastPrinted>2021-06-02T06:38:00Z</cp:lastPrinted>
  <dcterms:created xsi:type="dcterms:W3CDTF">2022-10-08T15:12:00Z</dcterms:created>
  <dcterms:modified xsi:type="dcterms:W3CDTF">2022-10-08T17:21:00Z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